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intelligence2.xml" ContentType="application/vnd.ms-office.intelligence2+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2B1E1E9" w:rsidP="32A8BABC" w:rsidRDefault="12B1E1E9" w14:paraId="7B3C597E" w14:textId="0A4B979C">
      <w:pPr>
        <w:jc w:val="center"/>
        <w:rPr>
          <w:rFonts w:ascii="Arial" w:hAnsi="Arial" w:eastAsia="Arial" w:cs="Arial"/>
          <w:color w:val="auto"/>
          <w:sz w:val="24"/>
          <w:szCs w:val="24"/>
        </w:rPr>
      </w:pPr>
      <w:r w:rsidR="12B1E1E9">
        <w:drawing>
          <wp:inline wp14:editId="04BB6804" wp14:anchorId="6E9B34A9">
            <wp:extent cx="2244092" cy="1216615"/>
            <wp:effectExtent l="0" t="0" r="0" b="3175"/>
            <wp:docPr id="1020232567" name="Picture 1020232567" descr="St. Clair College Centre for Academic Excellence and Quality Assurance." title=""/>
            <wp:cNvGraphicFramePr>
              <a:graphicFrameLocks noChangeAspect="1"/>
            </wp:cNvGraphicFramePr>
            <a:graphic>
              <a:graphicData uri="http://schemas.openxmlformats.org/drawingml/2006/picture">
                <pic:pic>
                  <pic:nvPicPr>
                    <pic:cNvPr id="0" name="Picture 1020232567"/>
                    <pic:cNvPicPr/>
                  </pic:nvPicPr>
                  <pic:blipFill>
                    <a:blip r:embed="Ra0a82fa652224e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44092" cy="1216615"/>
                    </a:xfrm>
                    <a:prstGeom prst="rect">
                      <a:avLst/>
                    </a:prstGeom>
                  </pic:spPr>
                </pic:pic>
              </a:graphicData>
            </a:graphic>
          </wp:inline>
        </w:drawing>
      </w:r>
    </w:p>
    <w:p w:rsidR="3E53694C" w:rsidP="32A8BABC" w:rsidRDefault="3E53694C" w14:paraId="555BEB0E" w14:textId="3C883827" w14:noSpellErr="1">
      <w:pPr>
        <w:pStyle w:val="Title"/>
        <w:jc w:val="center"/>
        <w:rPr>
          <w:rFonts w:ascii="Arial" w:hAnsi="Arial" w:eastAsia="Arial" w:cs="Arial"/>
          <w:color w:val="auto"/>
          <w:sz w:val="24"/>
          <w:szCs w:val="24"/>
        </w:rPr>
      </w:pPr>
      <w:r w:rsidRPr="32A8BABC" w:rsidR="3E53694C">
        <w:rPr>
          <w:color w:val="auto"/>
        </w:rPr>
        <w:t>Faculty Tech Tips Sheet</w:t>
      </w:r>
    </w:p>
    <w:p w:rsidR="5631ABDD" w:rsidP="32A8BABC" w:rsidRDefault="47A99EDA" w14:paraId="028D6290" w14:textId="3028F10D" w14:noSpellErr="1">
      <w:pPr>
        <w:pStyle w:val="Heading1"/>
        <w:jc w:val="center"/>
        <w:rPr>
          <w:rFonts w:ascii="Arial" w:hAnsi="Arial" w:eastAsia="Arial" w:cs="Arial"/>
          <w:color w:val="auto"/>
          <w:sz w:val="24"/>
          <w:szCs w:val="24"/>
        </w:rPr>
      </w:pPr>
      <w:r w:rsidRPr="32A8BABC" w:rsidR="47A99EDA">
        <w:rPr>
          <w:color w:val="auto"/>
        </w:rPr>
        <w:t xml:space="preserve">Live Captioning </w:t>
      </w:r>
      <w:r w:rsidRPr="32A8BABC" w:rsidR="1747C47C">
        <w:rPr>
          <w:color w:val="auto"/>
        </w:rPr>
        <w:t>and Transcripts in MS Teams</w:t>
      </w:r>
    </w:p>
    <w:p w:rsidR="1ED5CDC8" w:rsidP="32A8BABC" w:rsidRDefault="1ED5CDC8" w14:paraId="3E40BA5D" w14:textId="5E485DB3">
      <w:pPr>
        <w:pStyle w:val="Normal"/>
        <w:jc w:val="center"/>
        <w:rPr>
          <w:rFonts w:ascii="Arial" w:hAnsi="Arial" w:eastAsia="Arial" w:cs="Arial"/>
          <w:b w:val="0"/>
          <w:bCs w:val="0"/>
          <w:i w:val="0"/>
          <w:iCs w:val="0"/>
          <w:caps w:val="0"/>
          <w:smallCaps w:val="0"/>
          <w:noProof w:val="0"/>
          <w:color w:val="auto"/>
          <w:sz w:val="24"/>
          <w:szCs w:val="24"/>
          <w:lang w:val="en-CA"/>
        </w:rPr>
      </w:pPr>
    </w:p>
    <w:p w:rsidR="0BF0BB34" w:rsidP="32A8BABC" w:rsidRDefault="0BF0BB34" w14:paraId="44C1D899" w14:textId="7FE606E6">
      <w:pPr>
        <w:pStyle w:val="Normal"/>
        <w:rPr>
          <w:rFonts w:ascii="Arial" w:hAnsi="Arial" w:eastAsia="Arial" w:cs="Arial"/>
          <w:b w:val="0"/>
          <w:bCs w:val="0"/>
          <w:i w:val="0"/>
          <w:iCs w:val="0"/>
          <w:caps w:val="0"/>
          <w:smallCaps w:val="0"/>
          <w:noProof w:val="0"/>
          <w:color w:val="auto"/>
          <w:sz w:val="24"/>
          <w:szCs w:val="24"/>
          <w:lang w:val="en-CA"/>
        </w:rPr>
      </w:pPr>
      <w:r w:rsidRPr="32A8BABC" w:rsidR="0BF0BB34">
        <w:rPr>
          <w:rFonts w:ascii="Arial" w:hAnsi="Arial" w:eastAsia="Arial" w:cs="Arial"/>
          <w:b w:val="0"/>
          <w:bCs w:val="0"/>
          <w:i w:val="0"/>
          <w:iCs w:val="0"/>
          <w:caps w:val="0"/>
          <w:smallCaps w:val="0"/>
          <w:noProof w:val="0"/>
          <w:color w:val="auto"/>
          <w:sz w:val="24"/>
          <w:szCs w:val="24"/>
          <w:lang w:val="en-CA"/>
        </w:rPr>
        <w:t>MS Teams Live Captioning and Transcripts can provide numerous benefits for students, including improved accessibility for those with hearing disabilities or language barriers, enhanced learning experience through written records of lectures, better note taking, increased engagement, and a more inclusive learning environment.</w:t>
      </w:r>
      <w:r w:rsidRPr="32A8BABC" w:rsidR="296F4EEE">
        <w:rPr>
          <w:rFonts w:ascii="Arial" w:hAnsi="Arial" w:eastAsia="Arial" w:cs="Arial"/>
          <w:b w:val="0"/>
          <w:bCs w:val="0"/>
          <w:i w:val="0"/>
          <w:iCs w:val="0"/>
          <w:caps w:val="0"/>
          <w:smallCaps w:val="0"/>
          <w:noProof w:val="0"/>
          <w:color w:val="auto"/>
          <w:sz w:val="24"/>
          <w:szCs w:val="24"/>
          <w:lang w:val="en-CA"/>
        </w:rPr>
        <w:t xml:space="preserve"> </w:t>
      </w:r>
      <w:r w:rsidRPr="32A8BABC" w:rsidR="0DB12AFD">
        <w:rPr>
          <w:rFonts w:ascii="Arial" w:hAnsi="Arial" w:eastAsia="Arial" w:cs="Arial"/>
          <w:b w:val="0"/>
          <w:bCs w:val="0"/>
          <w:i w:val="0"/>
          <w:iCs w:val="0"/>
          <w:caps w:val="0"/>
          <w:smallCaps w:val="0"/>
          <w:noProof w:val="0"/>
          <w:color w:val="auto"/>
          <w:sz w:val="24"/>
          <w:szCs w:val="24"/>
          <w:lang w:val="en-CA"/>
        </w:rPr>
        <w:t>MS Teams Live Captioning and Transcripts can also assist faculty and staff through improved record keeping through written records of virtual meetings</w:t>
      </w:r>
      <w:r w:rsidRPr="32A8BABC" w:rsidR="0DB12AFD">
        <w:rPr>
          <w:rFonts w:ascii="Arial" w:hAnsi="Arial" w:eastAsia="Arial" w:cs="Arial"/>
          <w:b w:val="0"/>
          <w:bCs w:val="0"/>
          <w:i w:val="0"/>
          <w:iCs w:val="0"/>
          <w:caps w:val="0"/>
          <w:smallCaps w:val="0"/>
          <w:noProof w:val="0"/>
          <w:color w:val="auto"/>
          <w:sz w:val="24"/>
          <w:szCs w:val="24"/>
          <w:lang w:val="en-CA"/>
        </w:rPr>
        <w:t>.</w:t>
      </w:r>
    </w:p>
    <w:p w:rsidR="201B552A" w:rsidP="32A8BABC" w:rsidRDefault="201B552A" w14:paraId="7B4B287A" w14:textId="0C3C3A77">
      <w:pPr>
        <w:pStyle w:val="Heading1"/>
        <w:rPr>
          <w:rFonts w:ascii="Arial" w:hAnsi="Arial" w:eastAsia="Arial" w:cs="Arial"/>
          <w:color w:val="auto"/>
          <w:sz w:val="24"/>
          <w:szCs w:val="24"/>
        </w:rPr>
      </w:pPr>
      <w:r w:rsidRPr="32A8BABC" w:rsidR="201B552A">
        <w:rPr>
          <w:color w:val="auto"/>
        </w:rPr>
        <w:t>Instructions</w:t>
      </w:r>
    </w:p>
    <w:p w:rsidR="783BCFFD" w:rsidP="32A8BABC" w:rsidRDefault="783BCFFD" w14:paraId="584D79D1" w14:textId="5E7292E4" w14:noSpellErr="1">
      <w:pPr>
        <w:rPr>
          <w:rFonts w:ascii="Arial" w:hAnsi="Arial" w:eastAsia="Arial" w:cs="Arial"/>
          <w:color w:val="auto"/>
          <w:sz w:val="24"/>
          <w:szCs w:val="24"/>
        </w:rPr>
      </w:pPr>
      <w:r w:rsidRPr="32A8BABC" w:rsidR="783BCFFD">
        <w:rPr>
          <w:rFonts w:ascii="Arial" w:hAnsi="Arial" w:eastAsia="Arial" w:cs="Arial"/>
          <w:color w:val="auto"/>
          <w:sz w:val="24"/>
          <w:szCs w:val="24"/>
        </w:rPr>
        <w:t xml:space="preserve">Both Captions and Transcription are options available under the More menu denoted by three ellipses </w:t>
      </w:r>
      <w:r w:rsidRPr="32A8BABC" w:rsidR="7AF2059A">
        <w:rPr>
          <w:rFonts w:ascii="Arial" w:hAnsi="Arial" w:eastAsia="Arial" w:cs="Arial"/>
          <w:color w:val="auto"/>
          <w:sz w:val="24"/>
          <w:szCs w:val="24"/>
        </w:rPr>
        <w:t xml:space="preserve">(1) </w:t>
      </w:r>
      <w:r w:rsidRPr="32A8BABC" w:rsidR="783BCFFD">
        <w:rPr>
          <w:rFonts w:ascii="Arial" w:hAnsi="Arial" w:eastAsia="Arial" w:cs="Arial"/>
          <w:color w:val="auto"/>
          <w:sz w:val="24"/>
          <w:szCs w:val="24"/>
        </w:rPr>
        <w:t>on the m</w:t>
      </w:r>
      <w:r w:rsidRPr="32A8BABC" w:rsidR="18E95D65">
        <w:rPr>
          <w:rFonts w:ascii="Arial" w:hAnsi="Arial" w:eastAsia="Arial" w:cs="Arial"/>
          <w:color w:val="auto"/>
          <w:sz w:val="24"/>
          <w:szCs w:val="24"/>
        </w:rPr>
        <w:t xml:space="preserve">enu bar. You will need to use the </w:t>
      </w:r>
      <w:r w:rsidRPr="32A8BABC" w:rsidR="18E95D65">
        <w:rPr>
          <w:rFonts w:ascii="Arial" w:hAnsi="Arial" w:eastAsia="Arial" w:cs="Arial"/>
          <w:b w:val="1"/>
          <w:bCs w:val="1"/>
          <w:color w:val="auto"/>
          <w:sz w:val="24"/>
          <w:szCs w:val="24"/>
        </w:rPr>
        <w:t xml:space="preserve">downloaded version of MS Teams </w:t>
      </w:r>
      <w:r w:rsidRPr="32A8BABC" w:rsidR="18E95D65">
        <w:rPr>
          <w:rFonts w:ascii="Arial" w:hAnsi="Arial" w:eastAsia="Arial" w:cs="Arial"/>
          <w:color w:val="auto"/>
          <w:sz w:val="24"/>
          <w:szCs w:val="24"/>
        </w:rPr>
        <w:t xml:space="preserve">for these services. They will not work in </w:t>
      </w:r>
      <w:r w:rsidRPr="32A8BABC" w:rsidR="79F0D1B4">
        <w:rPr>
          <w:rFonts w:ascii="Arial" w:hAnsi="Arial" w:eastAsia="Arial" w:cs="Arial"/>
          <w:color w:val="auto"/>
          <w:sz w:val="24"/>
          <w:szCs w:val="24"/>
        </w:rPr>
        <w:t xml:space="preserve">MS Teams accessed through a browser window. </w:t>
      </w:r>
    </w:p>
    <w:p w:rsidR="79F0D1B4" w:rsidP="32A8BABC" w:rsidRDefault="79F0D1B4" w14:paraId="3241B4BA" w14:textId="7896A417">
      <w:pPr>
        <w:jc w:val="center"/>
        <w:rPr>
          <w:rFonts w:ascii="Arial" w:hAnsi="Arial" w:eastAsia="Arial" w:cs="Arial"/>
          <w:color w:val="auto"/>
          <w:sz w:val="24"/>
          <w:szCs w:val="24"/>
        </w:rPr>
      </w:pPr>
      <w:r w:rsidR="79F0D1B4">
        <w:drawing>
          <wp:inline wp14:editId="6A6DB87D" wp14:anchorId="6CFDBE4A">
            <wp:extent cx="2193012" cy="3228975"/>
            <wp:effectExtent l="0" t="0" r="0" b="0"/>
            <wp:docPr id="850920126" name="Picture 850920126" descr="Screenshot of the menu items found under the three ellipses" title="More Menu"/>
            <wp:cNvGraphicFramePr>
              <a:graphicFrameLocks noChangeAspect="1"/>
            </wp:cNvGraphicFramePr>
            <a:graphic>
              <a:graphicData uri="http://schemas.openxmlformats.org/drawingml/2006/picture">
                <pic:pic>
                  <pic:nvPicPr>
                    <pic:cNvPr id="0" name="Picture 850920126"/>
                    <pic:cNvPicPr/>
                  </pic:nvPicPr>
                  <pic:blipFill>
                    <a:blip r:embed="R41dc05daf5444c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3012" cy="3228975"/>
                    </a:xfrm>
                    <a:prstGeom prst="rect">
                      <a:avLst/>
                    </a:prstGeom>
                  </pic:spPr>
                </pic:pic>
              </a:graphicData>
            </a:graphic>
          </wp:inline>
        </w:drawing>
      </w:r>
    </w:p>
    <w:p w:rsidR="4D858485" w:rsidP="32A8BABC" w:rsidRDefault="4D858485" w14:paraId="7763991F" w14:textId="0956EB64">
      <w:pPr>
        <w:pStyle w:val="ListParagraph"/>
        <w:numPr>
          <w:ilvl w:val="0"/>
          <w:numId w:val="1"/>
        </w:numPr>
        <w:rPr>
          <w:rFonts w:ascii="Arial" w:hAnsi="Arial" w:eastAsia="Arial" w:cs="Arial"/>
          <w:color w:val="auto"/>
          <w:sz w:val="24"/>
          <w:szCs w:val="24"/>
        </w:rPr>
      </w:pPr>
      <w:r w:rsidRPr="32A8BABC" w:rsidR="4D858485">
        <w:rPr>
          <w:rFonts w:ascii="Arial" w:hAnsi="Arial" w:eastAsia="Arial" w:cs="Arial"/>
          <w:color w:val="auto"/>
          <w:sz w:val="24"/>
          <w:szCs w:val="24"/>
        </w:rPr>
        <w:t>The More menu</w:t>
      </w:r>
    </w:p>
    <w:p w:rsidR="4D858485" w:rsidP="32A8BABC" w:rsidRDefault="4D858485" w14:paraId="599FC3A0" w14:textId="32432041">
      <w:pPr>
        <w:pStyle w:val="ListParagraph"/>
        <w:numPr>
          <w:ilvl w:val="0"/>
          <w:numId w:val="1"/>
        </w:numPr>
        <w:rPr>
          <w:rFonts w:ascii="Arial" w:hAnsi="Arial" w:eastAsia="Arial" w:cs="Arial"/>
          <w:color w:val="auto"/>
          <w:sz w:val="24"/>
          <w:szCs w:val="24"/>
        </w:rPr>
      </w:pPr>
      <w:r w:rsidRPr="32A8BABC" w:rsidR="4D858485">
        <w:rPr>
          <w:rFonts w:ascii="Arial" w:hAnsi="Arial" w:eastAsia="Arial" w:cs="Arial"/>
          <w:color w:val="auto"/>
          <w:sz w:val="24"/>
          <w:szCs w:val="24"/>
        </w:rPr>
        <w:t>Captions menu item</w:t>
      </w:r>
    </w:p>
    <w:p w:rsidR="4D858485" w:rsidP="32A8BABC" w:rsidRDefault="4D858485" w14:paraId="02B5C901" w14:textId="53E3A4AF" w14:noSpellErr="1">
      <w:pPr>
        <w:pStyle w:val="ListParagraph"/>
        <w:numPr>
          <w:ilvl w:val="0"/>
          <w:numId w:val="1"/>
        </w:numPr>
        <w:rPr>
          <w:rFonts w:ascii="Arial" w:hAnsi="Arial" w:eastAsia="Arial" w:cs="Arial"/>
          <w:color w:val="auto"/>
          <w:sz w:val="24"/>
          <w:szCs w:val="24"/>
        </w:rPr>
      </w:pPr>
      <w:r w:rsidRPr="32A8BABC" w:rsidR="4D858485">
        <w:rPr>
          <w:rFonts w:ascii="Arial" w:hAnsi="Arial" w:eastAsia="Arial" w:cs="Arial"/>
          <w:color w:val="auto"/>
          <w:sz w:val="24"/>
          <w:szCs w:val="24"/>
        </w:rPr>
        <w:t>Transcription menu item</w:t>
      </w:r>
    </w:p>
    <w:p w:rsidR="5631ABDD" w:rsidP="32A8BABC" w:rsidRDefault="08E3B270" w14:paraId="56C50D1B" w14:textId="21B90774" w14:noSpellErr="1">
      <w:pPr>
        <w:pStyle w:val="Heading2"/>
        <w:rPr>
          <w:rFonts w:ascii="Arial" w:hAnsi="Arial" w:eastAsia="Arial" w:cs="Arial"/>
          <w:color w:val="auto"/>
          <w:sz w:val="24"/>
          <w:szCs w:val="24"/>
        </w:rPr>
      </w:pPr>
      <w:r w:rsidRPr="32A8BABC" w:rsidR="08E3B270">
        <w:rPr>
          <w:color w:val="auto"/>
        </w:rPr>
        <w:t>Captions in MS Teams</w:t>
      </w:r>
    </w:p>
    <w:p w:rsidR="5631ABDD" w:rsidP="32A8BABC" w:rsidRDefault="1747C47C" w14:paraId="25212A61" w14:textId="12CC74EB">
      <w:pPr>
        <w:rPr>
          <w:rFonts w:ascii="Arial" w:hAnsi="Arial" w:eastAsia="Arial" w:cs="Arial"/>
          <w:color w:val="auto"/>
          <w:sz w:val="24"/>
          <w:szCs w:val="24"/>
        </w:rPr>
      </w:pPr>
      <w:r w:rsidRPr="32A8BABC" w:rsidR="1747C47C">
        <w:rPr>
          <w:rFonts w:ascii="Arial" w:hAnsi="Arial" w:eastAsia="Arial" w:cs="Arial"/>
          <w:color w:val="auto"/>
          <w:sz w:val="24"/>
          <w:szCs w:val="24"/>
        </w:rPr>
        <w:t>You can turn on captioning in any MS Teams meeting.</w:t>
      </w:r>
    </w:p>
    <w:p w:rsidR="5631ABDD" w:rsidP="32A8BABC" w:rsidRDefault="1747C47C" w14:paraId="6A094793" w14:textId="564923B5">
      <w:pPr>
        <w:pStyle w:val="ListParagraph"/>
        <w:numPr>
          <w:ilvl w:val="0"/>
          <w:numId w:val="2"/>
        </w:numPr>
        <w:rPr>
          <w:rFonts w:ascii="Arial" w:hAnsi="Arial" w:eastAsia="Arial" w:cs="Arial"/>
          <w:color w:val="auto"/>
          <w:sz w:val="24"/>
          <w:szCs w:val="24"/>
        </w:rPr>
      </w:pPr>
      <w:r w:rsidRPr="32A8BABC" w:rsidR="1747C47C">
        <w:rPr>
          <w:rFonts w:ascii="Arial" w:hAnsi="Arial" w:eastAsia="Arial" w:cs="Arial"/>
          <w:color w:val="auto"/>
          <w:sz w:val="24"/>
          <w:szCs w:val="24"/>
        </w:rPr>
        <w:t>Join the meeting.</w:t>
      </w:r>
    </w:p>
    <w:p w:rsidR="5631ABDD" w:rsidP="32A8BABC" w:rsidRDefault="756556BA" w14:paraId="3469569B" w14:textId="18F5AA6E">
      <w:pPr>
        <w:pStyle w:val="ListParagraph"/>
        <w:numPr>
          <w:ilvl w:val="0"/>
          <w:numId w:val="2"/>
        </w:numPr>
        <w:rPr>
          <w:rFonts w:ascii="Arial" w:hAnsi="Arial" w:eastAsia="Arial" w:cs="Arial"/>
          <w:color w:val="auto"/>
          <w:sz w:val="24"/>
          <w:szCs w:val="24"/>
        </w:rPr>
      </w:pPr>
      <w:r w:rsidRPr="32A8BABC" w:rsidR="1747C47C">
        <w:rPr>
          <w:rFonts w:ascii="Arial" w:hAnsi="Arial" w:eastAsia="Arial" w:cs="Arial"/>
          <w:color w:val="auto"/>
          <w:sz w:val="24"/>
          <w:szCs w:val="24"/>
        </w:rPr>
        <w:t>Select the three ellipses on the menu bar at the top of your window</w:t>
      </w:r>
      <w:r w:rsidRPr="32A8BABC" w:rsidR="6A4D67F8">
        <w:rPr>
          <w:rFonts w:ascii="Arial" w:hAnsi="Arial" w:eastAsia="Arial" w:cs="Arial"/>
          <w:color w:val="auto"/>
          <w:sz w:val="24"/>
          <w:szCs w:val="24"/>
        </w:rPr>
        <w:t xml:space="preserve"> to access the More menu</w:t>
      </w:r>
      <w:r w:rsidRPr="32A8BABC" w:rsidR="1747C47C">
        <w:rPr>
          <w:rFonts w:ascii="Arial" w:hAnsi="Arial" w:eastAsia="Arial" w:cs="Arial"/>
          <w:color w:val="auto"/>
          <w:sz w:val="24"/>
          <w:szCs w:val="24"/>
        </w:rPr>
        <w:t xml:space="preserve"> </w:t>
      </w:r>
      <w:r w:rsidRPr="32A8BABC" w:rsidR="1747C47C">
        <w:rPr>
          <w:rFonts w:ascii="Arial" w:hAnsi="Arial" w:eastAsia="Arial" w:cs="Arial"/>
          <w:color w:val="auto"/>
          <w:sz w:val="24"/>
          <w:szCs w:val="24"/>
        </w:rPr>
        <w:t xml:space="preserve">and </w:t>
      </w:r>
      <w:r w:rsidRPr="32A8BABC" w:rsidR="058759C8">
        <w:rPr>
          <w:rFonts w:ascii="Arial" w:hAnsi="Arial" w:eastAsia="Arial" w:cs="Arial"/>
          <w:color w:val="auto"/>
          <w:sz w:val="24"/>
          <w:szCs w:val="24"/>
        </w:rPr>
        <w:t>select</w:t>
      </w:r>
      <w:r w:rsidRPr="32A8BABC" w:rsidR="1747C47C">
        <w:rPr>
          <w:rFonts w:ascii="Arial" w:hAnsi="Arial" w:eastAsia="Arial" w:cs="Arial"/>
          <w:color w:val="auto"/>
          <w:sz w:val="24"/>
          <w:szCs w:val="24"/>
        </w:rPr>
        <w:t xml:space="preserve"> </w:t>
      </w:r>
      <w:r w:rsidRPr="32A8BABC" w:rsidR="1747C47C">
        <w:rPr>
          <w:rFonts w:ascii="Arial" w:hAnsi="Arial" w:eastAsia="Arial" w:cs="Arial"/>
          <w:color w:val="auto"/>
          <w:sz w:val="24"/>
          <w:szCs w:val="24"/>
        </w:rPr>
        <w:t xml:space="preserve">Turn </w:t>
      </w:r>
      <w:bookmarkStart w:name="_Int_UStFXTio" w:id="2016226518"/>
      <w:r w:rsidRPr="32A8BABC" w:rsidR="1747C47C">
        <w:rPr>
          <w:rFonts w:ascii="Arial" w:hAnsi="Arial" w:eastAsia="Arial" w:cs="Arial"/>
          <w:color w:val="auto"/>
          <w:sz w:val="24"/>
          <w:szCs w:val="24"/>
        </w:rPr>
        <w:t>On</w:t>
      </w:r>
      <w:bookmarkEnd w:id="2016226518"/>
      <w:r w:rsidRPr="32A8BABC" w:rsidR="1747C47C">
        <w:rPr>
          <w:rFonts w:ascii="Arial" w:hAnsi="Arial" w:eastAsia="Arial" w:cs="Arial"/>
          <w:color w:val="auto"/>
          <w:sz w:val="24"/>
          <w:szCs w:val="24"/>
        </w:rPr>
        <w:t xml:space="preserve"> Live Captions</w:t>
      </w:r>
      <w:r w:rsidRPr="32A8BABC" w:rsidR="4A15D399">
        <w:rPr>
          <w:rFonts w:ascii="Arial" w:hAnsi="Arial" w:eastAsia="Arial" w:cs="Arial"/>
          <w:color w:val="auto"/>
          <w:sz w:val="24"/>
          <w:szCs w:val="24"/>
        </w:rPr>
        <w:t xml:space="preserve">. </w:t>
      </w:r>
      <w:r w:rsidRPr="32A8BABC" w:rsidR="756556BA">
        <w:rPr>
          <w:rFonts w:ascii="Arial" w:hAnsi="Arial" w:eastAsia="Arial" w:cs="Arial"/>
          <w:color w:val="auto"/>
          <w:sz w:val="24"/>
          <w:szCs w:val="24"/>
        </w:rPr>
        <w:t>The captions will appear the bottom of your screen</w:t>
      </w:r>
      <w:r w:rsidRPr="32A8BABC" w:rsidR="695FA9C5">
        <w:rPr>
          <w:rFonts w:ascii="Arial" w:hAnsi="Arial" w:eastAsia="Arial" w:cs="Arial"/>
          <w:color w:val="auto"/>
          <w:sz w:val="24"/>
          <w:szCs w:val="24"/>
        </w:rPr>
        <w:t>. When a person speaks, their words appear beside their name and avatar in the caption area.</w:t>
      </w:r>
    </w:p>
    <w:p w:rsidR="5BF979EA" w:rsidP="32A8BABC" w:rsidRDefault="5BF979EA" w14:paraId="1F72DA56" w14:textId="3213C599">
      <w:pPr>
        <w:pStyle w:val="ListParagraph"/>
        <w:numPr>
          <w:ilvl w:val="0"/>
          <w:numId w:val="2"/>
        </w:numPr>
        <w:rPr>
          <w:rFonts w:ascii="Arial" w:hAnsi="Arial" w:eastAsia="Arial" w:cs="Arial"/>
          <w:color w:val="auto"/>
          <w:sz w:val="24"/>
          <w:szCs w:val="24"/>
        </w:rPr>
      </w:pPr>
      <w:r w:rsidRPr="32A8BABC" w:rsidR="64D9CC60">
        <w:rPr>
          <w:rFonts w:ascii="Arial" w:hAnsi="Arial" w:eastAsia="Arial" w:cs="Arial"/>
          <w:color w:val="auto"/>
          <w:sz w:val="24"/>
          <w:szCs w:val="24"/>
        </w:rPr>
        <w:t>Open</w:t>
      </w:r>
      <w:r w:rsidRPr="32A8BABC" w:rsidR="5BF979EA">
        <w:rPr>
          <w:rFonts w:ascii="Arial" w:hAnsi="Arial" w:eastAsia="Arial" w:cs="Arial"/>
          <w:color w:val="auto"/>
          <w:sz w:val="24"/>
          <w:szCs w:val="24"/>
        </w:rPr>
        <w:t xml:space="preserve"> settings</w:t>
      </w:r>
      <w:r w:rsidRPr="32A8BABC" w:rsidR="2ECA78B5">
        <w:rPr>
          <w:rFonts w:ascii="Arial" w:hAnsi="Arial" w:eastAsia="Arial" w:cs="Arial"/>
          <w:color w:val="auto"/>
          <w:sz w:val="24"/>
          <w:szCs w:val="24"/>
        </w:rPr>
        <w:t xml:space="preserve">, the three ellipses in the right top corner of the caption </w:t>
      </w:r>
      <w:r w:rsidRPr="32A8BABC" w:rsidR="0E0CEF68">
        <w:rPr>
          <w:rFonts w:ascii="Arial" w:hAnsi="Arial" w:eastAsia="Arial" w:cs="Arial"/>
          <w:color w:val="auto"/>
          <w:sz w:val="24"/>
          <w:szCs w:val="24"/>
        </w:rPr>
        <w:t>window</w:t>
      </w:r>
      <w:r w:rsidRPr="32A8BABC" w:rsidR="5BF979EA">
        <w:rPr>
          <w:rFonts w:ascii="Arial" w:hAnsi="Arial" w:eastAsia="Arial" w:cs="Arial"/>
          <w:color w:val="auto"/>
          <w:sz w:val="24"/>
          <w:szCs w:val="24"/>
        </w:rPr>
        <w:t xml:space="preserve"> and change the spoken language if needed.</w:t>
      </w:r>
    </w:p>
    <w:p w:rsidR="5BF979EA" w:rsidP="32A8BABC" w:rsidRDefault="5BF979EA" w14:paraId="063C6B52" w14:textId="2D8AAB8F">
      <w:pPr>
        <w:jc w:val="center"/>
        <w:rPr>
          <w:rFonts w:ascii="Arial" w:hAnsi="Arial" w:eastAsia="Arial" w:cs="Arial"/>
          <w:color w:val="auto"/>
          <w:sz w:val="24"/>
          <w:szCs w:val="24"/>
        </w:rPr>
      </w:pPr>
      <w:r w:rsidR="5BF979EA">
        <w:drawing>
          <wp:inline wp14:editId="4AFB7B0F" wp14:anchorId="5E088F7F">
            <wp:extent cx="6829425" cy="640259"/>
            <wp:effectExtent l="0" t="0" r="0" b="0"/>
            <wp:docPr id="967980218" name="Picture 967980218" descr="Screenshot of the three ellipses that appear in the right hand corner of the captions bar where caption settings is found." title="Caption Settings"/>
            <wp:cNvGraphicFramePr>
              <a:graphicFrameLocks noChangeAspect="1"/>
            </wp:cNvGraphicFramePr>
            <a:graphic>
              <a:graphicData uri="http://schemas.openxmlformats.org/drawingml/2006/picture">
                <pic:pic>
                  <pic:nvPicPr>
                    <pic:cNvPr id="0" name="Picture 967980218"/>
                    <pic:cNvPicPr/>
                  </pic:nvPicPr>
                  <pic:blipFill>
                    <a:blip r:embed="Rb7369b99efc346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29425" cy="640259"/>
                    </a:xfrm>
                    <a:prstGeom prst="rect">
                      <a:avLst/>
                    </a:prstGeom>
                  </pic:spPr>
                </pic:pic>
              </a:graphicData>
            </a:graphic>
          </wp:inline>
        </w:drawing>
      </w:r>
    </w:p>
    <w:p w:rsidR="5631ABDD" w:rsidP="32A8BABC" w:rsidRDefault="1747C47C" w14:paraId="72F547D1" w14:textId="42DD06DA">
      <w:pPr>
        <w:pStyle w:val="Heading3"/>
        <w:rPr>
          <w:rFonts w:ascii="Arial" w:hAnsi="Arial" w:eastAsia="Arial" w:cs="Arial"/>
          <w:color w:val="auto"/>
          <w:sz w:val="24"/>
          <w:szCs w:val="24"/>
        </w:rPr>
      </w:pPr>
      <w:r w:rsidRPr="32A8BABC" w:rsidR="0E95ECAF">
        <w:rPr>
          <w:color w:val="auto"/>
        </w:rPr>
        <w:t>Resources</w:t>
      </w:r>
    </w:p>
    <w:p w:rsidR="5631ABDD" w:rsidP="32A8BABC" w:rsidRDefault="1747C47C" w14:paraId="060B3436" w14:textId="54F2779B">
      <w:pPr>
        <w:pStyle w:val="ListParagraph"/>
        <w:numPr>
          <w:ilvl w:val="0"/>
          <w:numId w:val="5"/>
        </w:numPr>
        <w:rPr>
          <w:rFonts w:ascii="Arial" w:hAnsi="Arial" w:eastAsia="Arial" w:cs="Arial"/>
          <w:color w:val="auto"/>
          <w:sz w:val="24"/>
          <w:szCs w:val="24"/>
        </w:rPr>
      </w:pPr>
      <w:r w:rsidRPr="32A8BABC" w:rsidR="0E95ECAF">
        <w:rPr>
          <w:rFonts w:ascii="Arial" w:hAnsi="Arial" w:eastAsia="Arial" w:cs="Arial"/>
          <w:color w:val="auto"/>
          <w:sz w:val="24"/>
          <w:szCs w:val="24"/>
        </w:rPr>
        <w:t xml:space="preserve">For further instructions, including how to use Live Caption on your mobile device, check out </w:t>
      </w:r>
      <w:hyperlink r:id="Rf08470b8645746ef">
        <w:r w:rsidRPr="32A8BABC" w:rsidR="0E95ECAF">
          <w:rPr>
            <w:rStyle w:val="Hyperlink"/>
            <w:rFonts w:ascii="Arial" w:hAnsi="Arial" w:eastAsia="Arial" w:cs="Arial"/>
            <w:color w:val="auto"/>
            <w:sz w:val="24"/>
            <w:szCs w:val="24"/>
          </w:rPr>
          <w:t>Use Live Captions in a Teams Meeting.</w:t>
        </w:r>
      </w:hyperlink>
      <w:r w:rsidRPr="32A8BABC" w:rsidR="0E95ECAF">
        <w:rPr>
          <w:rFonts w:ascii="Arial" w:hAnsi="Arial" w:eastAsia="Arial" w:cs="Arial"/>
          <w:color w:val="auto"/>
          <w:sz w:val="24"/>
          <w:szCs w:val="24"/>
        </w:rPr>
        <w:t xml:space="preserve"> </w:t>
      </w:r>
    </w:p>
    <w:p w:rsidR="5631ABDD" w:rsidP="32A8BABC" w:rsidRDefault="1747C47C" w14:paraId="59C5B7BA" w14:textId="282F70AB">
      <w:pPr>
        <w:pStyle w:val="ListParagraph"/>
        <w:numPr>
          <w:ilvl w:val="0"/>
          <w:numId w:val="5"/>
        </w:numPr>
        <w:rPr>
          <w:rFonts w:ascii="Arial" w:hAnsi="Arial" w:eastAsia="Arial" w:cs="Arial"/>
          <w:color w:val="auto"/>
          <w:sz w:val="24"/>
          <w:szCs w:val="24"/>
        </w:rPr>
      </w:pPr>
      <w:r w:rsidRPr="32A8BABC" w:rsidR="1747C47C">
        <w:rPr>
          <w:rFonts w:ascii="Arial" w:hAnsi="Arial" w:eastAsia="Arial" w:cs="Arial"/>
          <w:color w:val="auto"/>
          <w:sz w:val="24"/>
          <w:szCs w:val="24"/>
        </w:rPr>
        <w:t>Watch a short instruction video</w:t>
      </w:r>
      <w:r w:rsidRPr="32A8BABC" w:rsidR="478897A1">
        <w:rPr>
          <w:rFonts w:ascii="Arial" w:hAnsi="Arial" w:eastAsia="Arial" w:cs="Arial"/>
          <w:color w:val="auto"/>
          <w:sz w:val="24"/>
          <w:szCs w:val="24"/>
        </w:rPr>
        <w:t xml:space="preserve"> by Mike </w:t>
      </w:r>
      <w:r w:rsidRPr="32A8BABC" w:rsidR="478897A1">
        <w:rPr>
          <w:rFonts w:ascii="Arial" w:hAnsi="Arial" w:eastAsia="Arial" w:cs="Arial"/>
          <w:color w:val="auto"/>
          <w:sz w:val="24"/>
          <w:szCs w:val="24"/>
        </w:rPr>
        <w:t>Tholfsen</w:t>
      </w:r>
      <w:r w:rsidRPr="32A8BABC" w:rsidR="478897A1">
        <w:rPr>
          <w:rFonts w:ascii="Arial" w:hAnsi="Arial" w:eastAsia="Arial" w:cs="Arial"/>
          <w:color w:val="auto"/>
          <w:sz w:val="24"/>
          <w:szCs w:val="24"/>
        </w:rPr>
        <w:t xml:space="preserve">: </w:t>
      </w:r>
      <w:hyperlink r:id="R0f111d87178a46b7">
        <w:r w:rsidRPr="32A8BABC" w:rsidR="478897A1">
          <w:rPr>
            <w:rStyle w:val="Hyperlink"/>
            <w:rFonts w:ascii="Arial" w:hAnsi="Arial" w:eastAsia="Arial" w:cs="Arial"/>
            <w:color w:val="auto"/>
            <w:sz w:val="24"/>
            <w:szCs w:val="24"/>
          </w:rPr>
          <w:t>How to use Live Captions in Microsoft Teams</w:t>
        </w:r>
      </w:hyperlink>
    </w:p>
    <w:p w:rsidR="5631ABDD" w:rsidP="32A8BABC" w:rsidRDefault="1747C47C" w14:paraId="7AB905AD" w14:textId="5EAC79AB" w14:noSpellErr="1">
      <w:pPr>
        <w:pStyle w:val="Heading2"/>
        <w:rPr>
          <w:rFonts w:ascii="Arial" w:hAnsi="Arial" w:eastAsia="Arial" w:cs="Arial"/>
          <w:color w:val="auto"/>
          <w:sz w:val="24"/>
          <w:szCs w:val="24"/>
        </w:rPr>
      </w:pPr>
      <w:r w:rsidRPr="32A8BABC" w:rsidR="1747C47C">
        <w:rPr>
          <w:color w:val="auto"/>
        </w:rPr>
        <w:t>Transcription</w:t>
      </w:r>
      <w:r w:rsidRPr="32A8BABC" w:rsidR="3BBC9EBF">
        <w:rPr>
          <w:color w:val="auto"/>
        </w:rPr>
        <w:t xml:space="preserve"> in MS Teams</w:t>
      </w:r>
    </w:p>
    <w:p w:rsidR="5631ABDD" w:rsidP="32A8BABC" w:rsidRDefault="715F4091" w14:paraId="4034E804" w14:textId="4C4B7D93">
      <w:pPr>
        <w:rPr>
          <w:rFonts w:ascii="Arial" w:hAnsi="Arial" w:eastAsia="Arial" w:cs="Arial"/>
          <w:color w:val="auto"/>
          <w:sz w:val="24"/>
          <w:szCs w:val="24"/>
        </w:rPr>
      </w:pPr>
      <w:r w:rsidRPr="32A8BABC" w:rsidR="715F4091">
        <w:rPr>
          <w:rFonts w:ascii="Arial" w:hAnsi="Arial" w:eastAsia="Arial" w:cs="Arial"/>
          <w:color w:val="auto"/>
          <w:sz w:val="24"/>
          <w:szCs w:val="24"/>
        </w:rPr>
        <w:t>T</w:t>
      </w:r>
      <w:r w:rsidRPr="32A8BABC" w:rsidR="1747C47C">
        <w:rPr>
          <w:rFonts w:ascii="Arial" w:hAnsi="Arial" w:eastAsia="Arial" w:cs="Arial"/>
          <w:color w:val="auto"/>
          <w:sz w:val="24"/>
          <w:szCs w:val="24"/>
        </w:rPr>
        <w:t>ranscription works best in a meeting set up through the calendar as the transcription file will be available to download from the calendar entry after the meeting has ended. The transcription will appear beside the meeting window as it is being generated.</w:t>
      </w:r>
    </w:p>
    <w:p w:rsidR="7741A4D3" w:rsidP="32A8BABC" w:rsidRDefault="7741A4D3" w14:paraId="14F4CF24" w14:textId="564923B5">
      <w:pPr>
        <w:pStyle w:val="ListParagraph"/>
        <w:numPr>
          <w:ilvl w:val="0"/>
          <w:numId w:val="6"/>
        </w:numPr>
        <w:rPr>
          <w:rFonts w:ascii="Arial" w:hAnsi="Arial" w:eastAsia="Arial" w:cs="Arial"/>
          <w:color w:val="auto"/>
          <w:sz w:val="24"/>
          <w:szCs w:val="24"/>
        </w:rPr>
      </w:pPr>
      <w:r w:rsidRPr="32A8BABC" w:rsidR="7741A4D3">
        <w:rPr>
          <w:rFonts w:ascii="Arial" w:hAnsi="Arial" w:eastAsia="Arial" w:cs="Arial"/>
          <w:color w:val="auto"/>
          <w:sz w:val="24"/>
          <w:szCs w:val="24"/>
        </w:rPr>
        <w:t>Join the meeting.</w:t>
      </w:r>
    </w:p>
    <w:p w:rsidR="7741A4D3" w:rsidP="32A8BABC" w:rsidRDefault="7741A4D3" w14:paraId="6825D032" w14:textId="414F2A79">
      <w:pPr>
        <w:pStyle w:val="ListParagraph"/>
        <w:numPr>
          <w:ilvl w:val="0"/>
          <w:numId w:val="6"/>
        </w:numPr>
        <w:rPr>
          <w:rFonts w:ascii="Arial" w:hAnsi="Arial" w:eastAsia="Arial" w:cs="Arial"/>
          <w:color w:val="auto"/>
          <w:sz w:val="24"/>
          <w:szCs w:val="24"/>
        </w:rPr>
      </w:pPr>
      <w:r w:rsidRPr="32A8BABC" w:rsidR="7741A4D3">
        <w:rPr>
          <w:rFonts w:ascii="Arial" w:hAnsi="Arial" w:eastAsia="Arial" w:cs="Arial"/>
          <w:color w:val="auto"/>
          <w:sz w:val="24"/>
          <w:szCs w:val="24"/>
        </w:rPr>
        <w:t xml:space="preserve">Select the three ellipses on the menu bar at the top of your window and scroll to Start Transcription. </w:t>
      </w:r>
      <w:r w:rsidRPr="32A8BABC" w:rsidR="200ACA56">
        <w:rPr>
          <w:rFonts w:ascii="Arial" w:hAnsi="Arial" w:eastAsia="Arial" w:cs="Arial"/>
          <w:color w:val="auto"/>
          <w:sz w:val="24"/>
          <w:szCs w:val="24"/>
        </w:rPr>
        <w:t>The Transcription will appear on the right side of the MS Teams viewing screen.</w:t>
      </w:r>
    </w:p>
    <w:p w:rsidR="200ACA56" w:rsidP="32A8BABC" w:rsidRDefault="200ACA56" w14:paraId="49D871A6" w14:textId="3CEE50D6">
      <w:pPr>
        <w:pStyle w:val="ListParagraph"/>
        <w:numPr>
          <w:ilvl w:val="0"/>
          <w:numId w:val="6"/>
        </w:numPr>
        <w:rPr>
          <w:rFonts w:ascii="Arial" w:hAnsi="Arial" w:eastAsia="Arial" w:cs="Arial"/>
          <w:color w:val="auto"/>
          <w:sz w:val="24"/>
          <w:szCs w:val="24"/>
        </w:rPr>
      </w:pPr>
      <w:r w:rsidRPr="32A8BABC" w:rsidR="115352AA">
        <w:rPr>
          <w:rFonts w:ascii="Arial" w:hAnsi="Arial" w:eastAsia="Arial" w:cs="Arial"/>
          <w:color w:val="auto"/>
          <w:sz w:val="24"/>
          <w:szCs w:val="24"/>
        </w:rPr>
        <w:t>Download the transcript a</w:t>
      </w:r>
      <w:r w:rsidRPr="32A8BABC" w:rsidR="200ACA56">
        <w:rPr>
          <w:rFonts w:ascii="Arial" w:hAnsi="Arial" w:eastAsia="Arial" w:cs="Arial"/>
          <w:color w:val="auto"/>
          <w:sz w:val="24"/>
          <w:szCs w:val="24"/>
        </w:rPr>
        <w:t>fter the meeting is over by opening the calendar appointment. It will appear under Recordings and Transcripts.</w:t>
      </w:r>
    </w:p>
    <w:p w:rsidR="15D4A9EA" w:rsidP="32A8BABC" w:rsidRDefault="15D4A9EA" w14:paraId="18849216" w14:textId="6951343C">
      <w:pPr>
        <w:jc w:val="center"/>
        <w:rPr>
          <w:rFonts w:ascii="Arial" w:hAnsi="Arial" w:eastAsia="Arial" w:cs="Arial"/>
          <w:color w:val="auto"/>
          <w:sz w:val="24"/>
          <w:szCs w:val="24"/>
        </w:rPr>
      </w:pPr>
      <w:r w:rsidR="15D4A9EA">
        <w:drawing>
          <wp:inline wp14:editId="5D1200B1" wp14:anchorId="6A0E0B9F">
            <wp:extent cx="6327913" cy="1819275"/>
            <wp:effectExtent l="0" t="0" r="0" b="0"/>
            <wp:docPr id="578369290" name="Picture 578369290" descr="Screenshot of an open calender entry with Recordings and Transcripts highlighted." title="Calender Item"/>
            <wp:cNvGraphicFramePr>
              <a:graphicFrameLocks noChangeAspect="1"/>
            </wp:cNvGraphicFramePr>
            <a:graphic>
              <a:graphicData uri="http://schemas.openxmlformats.org/drawingml/2006/picture">
                <pic:pic>
                  <pic:nvPicPr>
                    <pic:cNvPr id="0" name="Picture 578369290"/>
                    <pic:cNvPicPr/>
                  </pic:nvPicPr>
                  <pic:blipFill>
                    <a:blip r:embed="Rc55e5b3e0d7d40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27913" cy="1819275"/>
                    </a:xfrm>
                    <a:prstGeom prst="rect">
                      <a:avLst/>
                    </a:prstGeom>
                  </pic:spPr>
                </pic:pic>
              </a:graphicData>
            </a:graphic>
          </wp:inline>
        </w:drawing>
      </w:r>
    </w:p>
    <w:p w:rsidR="5631ABDD" w:rsidP="32A8BABC" w:rsidRDefault="010E6A86" w14:paraId="16B02049" w14:textId="2DAB6B21">
      <w:pPr>
        <w:pStyle w:val="Heading3"/>
        <w:rPr>
          <w:rFonts w:ascii="Arial" w:hAnsi="Arial" w:eastAsia="Arial" w:cs="Arial"/>
          <w:color w:val="auto"/>
          <w:sz w:val="24"/>
          <w:szCs w:val="24"/>
        </w:rPr>
      </w:pPr>
      <w:r w:rsidRPr="32A8BABC" w:rsidR="7CEEBFE8">
        <w:rPr>
          <w:color w:val="auto"/>
        </w:rPr>
        <w:t>Resources</w:t>
      </w:r>
    </w:p>
    <w:p w:rsidR="5631ABDD" w:rsidP="32A8BABC" w:rsidRDefault="010E6A86" w14:paraId="652F7D55" w14:textId="01FFA608">
      <w:pPr>
        <w:pStyle w:val="ListParagraph"/>
        <w:numPr>
          <w:ilvl w:val="0"/>
          <w:numId w:val="7"/>
        </w:numPr>
        <w:rPr>
          <w:rFonts w:ascii="Arial" w:hAnsi="Arial" w:eastAsia="Arial" w:cs="Arial"/>
          <w:color w:val="auto"/>
          <w:sz w:val="24"/>
          <w:szCs w:val="24"/>
        </w:rPr>
      </w:pPr>
      <w:r w:rsidRPr="32A8BABC" w:rsidR="6AC36100">
        <w:rPr>
          <w:rFonts w:ascii="Arial" w:hAnsi="Arial" w:eastAsia="Arial" w:cs="Arial"/>
          <w:color w:val="auto"/>
          <w:sz w:val="24"/>
          <w:szCs w:val="24"/>
        </w:rPr>
        <w:t xml:space="preserve">A written </w:t>
      </w:r>
      <w:hyperlink r:id="Rc3a619a4f61b4179">
        <w:r w:rsidRPr="32A8BABC" w:rsidR="6AC36100">
          <w:rPr>
            <w:rStyle w:val="Hyperlink"/>
            <w:rFonts w:ascii="Arial" w:hAnsi="Arial" w:eastAsia="Arial" w:cs="Arial"/>
            <w:color w:val="auto"/>
            <w:sz w:val="24"/>
            <w:szCs w:val="24"/>
          </w:rPr>
          <w:t>overview</w:t>
        </w:r>
      </w:hyperlink>
      <w:r w:rsidRPr="32A8BABC" w:rsidR="6AC36100">
        <w:rPr>
          <w:rFonts w:ascii="Arial" w:hAnsi="Arial" w:eastAsia="Arial" w:cs="Arial"/>
          <w:color w:val="auto"/>
          <w:sz w:val="24"/>
          <w:szCs w:val="24"/>
        </w:rPr>
        <w:t xml:space="preserve"> of Transcripts in Teams is available through Microsoft.</w:t>
      </w:r>
      <w:r w:rsidRPr="32A8BABC" w:rsidR="6AC36100">
        <w:rPr>
          <w:rFonts w:ascii="Arial" w:hAnsi="Arial" w:eastAsia="Arial" w:cs="Arial"/>
          <w:color w:val="auto"/>
          <w:sz w:val="24"/>
          <w:szCs w:val="24"/>
        </w:rPr>
        <w:t xml:space="preserve"> </w:t>
      </w:r>
    </w:p>
    <w:p w:rsidR="5631ABDD" w:rsidP="32A8BABC" w:rsidRDefault="010E6A86" w14:paraId="1838C52E" w14:textId="671B85FA">
      <w:pPr>
        <w:pStyle w:val="ListParagraph"/>
        <w:numPr>
          <w:ilvl w:val="0"/>
          <w:numId w:val="7"/>
        </w:numPr>
        <w:rPr>
          <w:rFonts w:ascii="Arial" w:hAnsi="Arial" w:eastAsia="Arial" w:cs="Arial"/>
          <w:color w:val="auto"/>
          <w:sz w:val="24"/>
          <w:szCs w:val="24"/>
        </w:rPr>
      </w:pPr>
      <w:r w:rsidRPr="32A8BABC" w:rsidR="010E6A86">
        <w:rPr>
          <w:rFonts w:ascii="Arial" w:hAnsi="Arial" w:eastAsia="Arial" w:cs="Arial"/>
          <w:color w:val="auto"/>
          <w:sz w:val="24"/>
          <w:szCs w:val="24"/>
        </w:rPr>
        <w:t xml:space="preserve">Watch a short video that demonstrates both Captions and Transcripts from Mike </w:t>
      </w:r>
      <w:r w:rsidRPr="32A8BABC" w:rsidR="010E6A86">
        <w:rPr>
          <w:rFonts w:ascii="Arial" w:hAnsi="Arial" w:eastAsia="Arial" w:cs="Arial"/>
          <w:color w:val="auto"/>
          <w:sz w:val="24"/>
          <w:szCs w:val="24"/>
        </w:rPr>
        <w:t>Tholfsen</w:t>
      </w:r>
      <w:r w:rsidRPr="32A8BABC" w:rsidR="010E6A86">
        <w:rPr>
          <w:rFonts w:ascii="Arial" w:hAnsi="Arial" w:eastAsia="Arial" w:cs="Arial"/>
          <w:color w:val="auto"/>
          <w:sz w:val="24"/>
          <w:szCs w:val="24"/>
        </w:rPr>
        <w:t xml:space="preserve">: </w:t>
      </w:r>
      <w:hyperlink r:id="Ra18b1e98b2ef43cf">
        <w:r w:rsidRPr="32A8BABC" w:rsidR="010E6A86">
          <w:rPr>
            <w:rStyle w:val="Hyperlink"/>
            <w:rFonts w:ascii="Arial" w:hAnsi="Arial" w:eastAsia="Arial" w:cs="Arial"/>
            <w:color w:val="auto"/>
            <w:sz w:val="24"/>
            <w:szCs w:val="24"/>
          </w:rPr>
          <w:t>Microsoft Teams meetings Transcription | Get transcripts and Live captions for your meeting.</w:t>
        </w:r>
      </w:hyperlink>
    </w:p>
    <w:p w:rsidR="028AD3FA" w:rsidP="32A8BABC" w:rsidRDefault="028AD3FA" w14:paraId="3C137041" w14:textId="03236F24">
      <w:pPr>
        <w:pStyle w:val="Normal"/>
        <w:bidi w:val="0"/>
        <w:spacing w:before="0" w:beforeAutospacing="off" w:after="160" w:afterAutospacing="off" w:line="259" w:lineRule="auto"/>
        <w:ind w:left="0" w:right="0"/>
        <w:jc w:val="left"/>
        <w:rPr>
          <w:rFonts w:ascii="Arial" w:hAnsi="Arial" w:eastAsia="Arial" w:cs="Arial"/>
          <w:noProof w:val="0"/>
          <w:color w:val="auto"/>
          <w:sz w:val="24"/>
          <w:szCs w:val="24"/>
          <w:lang w:val="en-CA"/>
        </w:rPr>
      </w:pPr>
      <w:r w:rsidR="028AD3FA">
        <w:drawing>
          <wp:inline wp14:editId="0CD23185" wp14:anchorId="4C8E78F6">
            <wp:extent cx="923925" cy="323850"/>
            <wp:effectExtent l="0" t="0" r="0" b="0"/>
            <wp:docPr id="1116944257" name="" descr="Creative Commons Attribution Non Commerical Share Alike license icon." title=""/>
            <wp:cNvGraphicFramePr>
              <a:graphicFrameLocks noChangeAspect="1"/>
            </wp:cNvGraphicFramePr>
            <a:graphic>
              <a:graphicData uri="http://schemas.openxmlformats.org/drawingml/2006/picture">
                <pic:pic>
                  <pic:nvPicPr>
                    <pic:cNvPr id="0" name=""/>
                    <pic:cNvPicPr/>
                  </pic:nvPicPr>
                  <pic:blipFill>
                    <a:blip r:embed="R0964f6ca73014dd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23925" cy="323850"/>
                    </a:xfrm>
                    <a:prstGeom prst="rect">
                      <a:avLst/>
                    </a:prstGeom>
                  </pic:spPr>
                </pic:pic>
              </a:graphicData>
            </a:graphic>
          </wp:inline>
        </w:drawing>
      </w:r>
      <w:r w:rsidRPr="32A8BABC" w:rsidR="49B3DE65">
        <w:rPr>
          <w:rFonts w:ascii="Arial" w:hAnsi="Arial" w:eastAsia="Arial" w:cs="Arial"/>
          <w:color w:val="auto"/>
          <w:sz w:val="24"/>
          <w:szCs w:val="24"/>
        </w:rPr>
        <w:t>This work is licensed by St. Clair College under a Creative Commons Attribution</w:t>
      </w:r>
      <w:r w:rsidRPr="32A8BABC" w:rsidR="61A694FF">
        <w:rPr>
          <w:rFonts w:ascii="Arial" w:hAnsi="Arial" w:eastAsia="Arial" w:cs="Arial"/>
          <w:color w:val="auto"/>
          <w:sz w:val="24"/>
          <w:szCs w:val="24"/>
        </w:rPr>
        <w:t xml:space="preserve"> </w:t>
      </w:r>
      <w:bookmarkStart w:name="_Int_fAsXElc4" w:id="260824462"/>
      <w:r w:rsidRPr="32A8BABC" w:rsidR="61A694FF">
        <w:rPr>
          <w:rFonts w:ascii="Arial" w:hAnsi="Arial" w:eastAsia="Arial" w:cs="Arial"/>
          <w:color w:val="auto"/>
          <w:sz w:val="24"/>
          <w:szCs w:val="24"/>
        </w:rPr>
        <w:t>Non Commercial</w:t>
      </w:r>
      <w:bookmarkEnd w:id="260824462"/>
      <w:r w:rsidRPr="32A8BABC" w:rsidR="61A694FF">
        <w:rPr>
          <w:rFonts w:ascii="Arial" w:hAnsi="Arial" w:eastAsia="Arial" w:cs="Arial"/>
          <w:color w:val="auto"/>
          <w:sz w:val="24"/>
          <w:szCs w:val="24"/>
        </w:rPr>
        <w:t xml:space="preserve"> </w:t>
      </w:r>
      <w:r w:rsidRPr="32A8BABC" w:rsidR="36451C43">
        <w:rPr>
          <w:rFonts w:ascii="Arial" w:hAnsi="Arial" w:eastAsia="Arial" w:cs="Arial"/>
          <w:color w:val="auto"/>
          <w:sz w:val="24"/>
          <w:szCs w:val="24"/>
        </w:rPr>
        <w:t>Share Alike</w:t>
      </w:r>
      <w:r w:rsidRPr="32A8BABC" w:rsidR="49B3DE65">
        <w:rPr>
          <w:rFonts w:ascii="Arial" w:hAnsi="Arial" w:eastAsia="Arial" w:cs="Arial"/>
          <w:color w:val="auto"/>
          <w:sz w:val="24"/>
          <w:szCs w:val="24"/>
        </w:rPr>
        <w:t xml:space="preserve"> 4.0 International License.</w:t>
      </w:r>
      <w:r w:rsidRPr="32A8BABC" w:rsidR="7C270599">
        <w:rPr>
          <w:rFonts w:ascii="Arial" w:hAnsi="Arial" w:eastAsia="Arial" w:cs="Arial"/>
          <w:color w:val="auto"/>
          <w:sz w:val="24"/>
          <w:szCs w:val="24"/>
        </w:rPr>
        <w:t xml:space="preserve"> </w:t>
      </w:r>
      <w:r w:rsidRPr="32A8BABC" w:rsidR="7C270599">
        <w:rPr>
          <w:rFonts w:ascii="Arial" w:hAnsi="Arial" w:eastAsia="Arial" w:cs="Arial"/>
          <w:b w:val="0"/>
          <w:bCs w:val="0"/>
          <w:i w:val="0"/>
          <w:iCs w:val="0"/>
          <w:caps w:val="0"/>
          <w:smallCaps w:val="0"/>
          <w:noProof w:val="0"/>
          <w:color w:val="auto"/>
          <w:sz w:val="24"/>
          <w:szCs w:val="24"/>
          <w:lang w:val="en-CA"/>
        </w:rPr>
        <w:t xml:space="preserve">Last </w:t>
      </w:r>
      <w:r w:rsidRPr="32A8BABC" w:rsidR="479D8021">
        <w:rPr>
          <w:rFonts w:ascii="Arial" w:hAnsi="Arial" w:eastAsia="Arial" w:cs="Arial"/>
          <w:b w:val="0"/>
          <w:bCs w:val="0"/>
          <w:i w:val="0"/>
          <w:iCs w:val="0"/>
          <w:caps w:val="0"/>
          <w:smallCaps w:val="0"/>
          <w:noProof w:val="0"/>
          <w:color w:val="auto"/>
          <w:sz w:val="24"/>
          <w:szCs w:val="24"/>
          <w:lang w:val="en-CA"/>
        </w:rPr>
        <w:t>edit</w:t>
      </w:r>
      <w:r w:rsidRPr="32A8BABC" w:rsidR="7C270599">
        <w:rPr>
          <w:rFonts w:ascii="Arial" w:hAnsi="Arial" w:eastAsia="Arial" w:cs="Arial"/>
          <w:b w:val="0"/>
          <w:bCs w:val="0"/>
          <w:i w:val="0"/>
          <w:iCs w:val="0"/>
          <w:caps w:val="0"/>
          <w:smallCaps w:val="0"/>
          <w:noProof w:val="0"/>
          <w:color w:val="auto"/>
          <w:sz w:val="24"/>
          <w:szCs w:val="24"/>
          <w:lang w:val="en-CA"/>
        </w:rPr>
        <w:t xml:space="preserve">ed: </w:t>
      </w:r>
      <w:r w:rsidRPr="32A8BABC" w:rsidR="46C5E8F9">
        <w:rPr>
          <w:rFonts w:ascii="Arial" w:hAnsi="Arial" w:eastAsia="Arial" w:cs="Arial"/>
          <w:b w:val="0"/>
          <w:bCs w:val="0"/>
          <w:i w:val="0"/>
          <w:iCs w:val="0"/>
          <w:caps w:val="0"/>
          <w:smallCaps w:val="0"/>
          <w:noProof w:val="0"/>
          <w:color w:val="auto"/>
          <w:sz w:val="24"/>
          <w:szCs w:val="24"/>
          <w:lang w:val="en-CA"/>
        </w:rPr>
        <w:t>2023-02-01</w:t>
      </w:r>
    </w:p>
    <w:sectPr w:rsidR="49B3DE65">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E4A" w:rsidRDefault="00344E4A" w14:paraId="22358A29" w14:textId="77777777">
      <w:pPr>
        <w:spacing w:after="0" w:line="240" w:lineRule="auto"/>
      </w:pPr>
      <w:r>
        <w:separator/>
      </w:r>
    </w:p>
  </w:endnote>
  <w:endnote w:type="continuationSeparator" w:id="0">
    <w:p w:rsidR="00344E4A" w:rsidRDefault="00344E4A" w14:paraId="15C6A1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E4A" w:rsidRDefault="00344E4A" w14:paraId="41220203" w14:textId="77777777">
      <w:pPr>
        <w:spacing w:after="0" w:line="240" w:lineRule="auto"/>
      </w:pPr>
      <w:r>
        <w:separator/>
      </w:r>
    </w:p>
  </w:footnote>
  <w:footnote w:type="continuationSeparator" w:id="0">
    <w:p w:rsidR="00344E4A" w:rsidRDefault="00344E4A" w14:paraId="237B012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21r3f+C5CK+OFj" int2:id="UL42Tvzc">
      <int2:state int2:type="LegacyProofing" int2:value="Rejected"/>
    </int2:textHash>
    <int2:bookmark int2:bookmarkName="_Int_fAsXElc4" int2:invalidationBookmarkName="" int2:hashCode="Mtu7xjqAtZZM+x" int2:id="pEC3Jj1n">
      <int2:state int2:type="LegacyProofing" int2:value="Rejected"/>
    </int2:bookmark>
    <int2:bookmark int2:bookmarkName="_Int_UStFXTio" int2:invalidationBookmarkName="" int2:hashCode="4ASaZlGcrnEVmA" int2:id="kHxl41o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1d492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4496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a999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5F3DE1"/>
    <w:multiLevelType w:val="hybridMultilevel"/>
    <w:tmpl w:val="44409E0A"/>
    <w:lvl w:ilvl="0" w:tplc="75D4C764">
      <w:start w:val="1"/>
      <w:numFmt w:val="decimal"/>
      <w:lvlText w:val="%1."/>
      <w:lvlJc w:val="left"/>
      <w:pPr>
        <w:ind w:left="720" w:hanging="360"/>
      </w:pPr>
    </w:lvl>
    <w:lvl w:ilvl="1" w:tplc="F96EB5A2">
      <w:start w:val="1"/>
      <w:numFmt w:val="lowerLetter"/>
      <w:lvlText w:val="%2."/>
      <w:lvlJc w:val="left"/>
      <w:pPr>
        <w:ind w:left="1440" w:hanging="360"/>
      </w:pPr>
    </w:lvl>
    <w:lvl w:ilvl="2" w:tplc="8D3231B2">
      <w:start w:val="1"/>
      <w:numFmt w:val="lowerRoman"/>
      <w:lvlText w:val="%3."/>
      <w:lvlJc w:val="right"/>
      <w:pPr>
        <w:ind w:left="2160" w:hanging="180"/>
      </w:pPr>
    </w:lvl>
    <w:lvl w:ilvl="3" w:tplc="DA2EC300">
      <w:start w:val="1"/>
      <w:numFmt w:val="decimal"/>
      <w:lvlText w:val="%4."/>
      <w:lvlJc w:val="left"/>
      <w:pPr>
        <w:ind w:left="2880" w:hanging="360"/>
      </w:pPr>
    </w:lvl>
    <w:lvl w:ilvl="4" w:tplc="8222C1E0">
      <w:start w:val="1"/>
      <w:numFmt w:val="lowerLetter"/>
      <w:lvlText w:val="%5."/>
      <w:lvlJc w:val="left"/>
      <w:pPr>
        <w:ind w:left="3600" w:hanging="360"/>
      </w:pPr>
    </w:lvl>
    <w:lvl w:ilvl="5" w:tplc="50BCD148">
      <w:start w:val="1"/>
      <w:numFmt w:val="lowerRoman"/>
      <w:lvlText w:val="%6."/>
      <w:lvlJc w:val="right"/>
      <w:pPr>
        <w:ind w:left="4320" w:hanging="180"/>
      </w:pPr>
    </w:lvl>
    <w:lvl w:ilvl="6" w:tplc="68DE68A6">
      <w:start w:val="1"/>
      <w:numFmt w:val="decimal"/>
      <w:lvlText w:val="%7."/>
      <w:lvlJc w:val="left"/>
      <w:pPr>
        <w:ind w:left="5040" w:hanging="360"/>
      </w:pPr>
    </w:lvl>
    <w:lvl w:ilvl="7" w:tplc="2FE83B80">
      <w:start w:val="1"/>
      <w:numFmt w:val="lowerLetter"/>
      <w:lvlText w:val="%8."/>
      <w:lvlJc w:val="left"/>
      <w:pPr>
        <w:ind w:left="5760" w:hanging="360"/>
      </w:pPr>
    </w:lvl>
    <w:lvl w:ilvl="8" w:tplc="0C8C98F6">
      <w:start w:val="1"/>
      <w:numFmt w:val="lowerRoman"/>
      <w:lvlText w:val="%9."/>
      <w:lvlJc w:val="right"/>
      <w:pPr>
        <w:ind w:left="6480" w:hanging="180"/>
      </w:pPr>
    </w:lvl>
  </w:abstractNum>
  <w:abstractNum w:abstractNumId="1" w15:restartNumberingAfterBreak="0">
    <w:nsid w:val="133D3636"/>
    <w:multiLevelType w:val="hybridMultilevel"/>
    <w:tmpl w:val="031A57E2"/>
    <w:lvl w:ilvl="0" w:tplc="5EFA23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A9357C"/>
    <w:multiLevelType w:val="hybridMultilevel"/>
    <w:tmpl w:val="9F9EE97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EE44D5"/>
    <w:multiLevelType w:val="hybridMultilevel"/>
    <w:tmpl w:val="A2646C84"/>
    <w:lvl w:ilvl="0" w:tplc="5E8A58EA">
      <w:start w:val="1"/>
      <w:numFmt w:val="decimal"/>
      <w:lvlText w:val="%1."/>
      <w:lvlJc w:val="left"/>
      <w:pPr>
        <w:ind w:left="720" w:hanging="360"/>
      </w:pPr>
    </w:lvl>
    <w:lvl w:ilvl="1" w:tplc="A45A86F8">
      <w:start w:val="1"/>
      <w:numFmt w:val="lowerLetter"/>
      <w:lvlText w:val="%2."/>
      <w:lvlJc w:val="left"/>
      <w:pPr>
        <w:ind w:left="1440" w:hanging="360"/>
      </w:pPr>
    </w:lvl>
    <w:lvl w:ilvl="2" w:tplc="3DD46E34">
      <w:start w:val="1"/>
      <w:numFmt w:val="lowerRoman"/>
      <w:lvlText w:val="%3."/>
      <w:lvlJc w:val="right"/>
      <w:pPr>
        <w:ind w:left="2160" w:hanging="180"/>
      </w:pPr>
    </w:lvl>
    <w:lvl w:ilvl="3" w:tplc="3E2A4C44">
      <w:start w:val="1"/>
      <w:numFmt w:val="decimal"/>
      <w:lvlText w:val="%4."/>
      <w:lvlJc w:val="left"/>
      <w:pPr>
        <w:ind w:left="2880" w:hanging="360"/>
      </w:pPr>
    </w:lvl>
    <w:lvl w:ilvl="4" w:tplc="1F3825F0">
      <w:start w:val="1"/>
      <w:numFmt w:val="lowerLetter"/>
      <w:lvlText w:val="%5."/>
      <w:lvlJc w:val="left"/>
      <w:pPr>
        <w:ind w:left="3600" w:hanging="360"/>
      </w:pPr>
    </w:lvl>
    <w:lvl w:ilvl="5" w:tplc="BDE6C160">
      <w:start w:val="1"/>
      <w:numFmt w:val="lowerRoman"/>
      <w:lvlText w:val="%6."/>
      <w:lvlJc w:val="right"/>
      <w:pPr>
        <w:ind w:left="4320" w:hanging="180"/>
      </w:pPr>
    </w:lvl>
    <w:lvl w:ilvl="6" w:tplc="25FCA3F6">
      <w:start w:val="1"/>
      <w:numFmt w:val="decimal"/>
      <w:lvlText w:val="%7."/>
      <w:lvlJc w:val="left"/>
      <w:pPr>
        <w:ind w:left="5040" w:hanging="360"/>
      </w:pPr>
    </w:lvl>
    <w:lvl w:ilvl="7" w:tplc="9F2275B0">
      <w:start w:val="1"/>
      <w:numFmt w:val="lowerLetter"/>
      <w:lvlText w:val="%8."/>
      <w:lvlJc w:val="left"/>
      <w:pPr>
        <w:ind w:left="5760" w:hanging="360"/>
      </w:pPr>
    </w:lvl>
    <w:lvl w:ilvl="8" w:tplc="59EADC6E">
      <w:start w:val="1"/>
      <w:numFmt w:val="lowerRoman"/>
      <w:lvlText w:val="%9."/>
      <w:lvlJc w:val="right"/>
      <w:pPr>
        <w:ind w:left="6480" w:hanging="180"/>
      </w:pPr>
    </w:lvl>
  </w:abstractNum>
  <w:num w:numId="7">
    <w:abstractNumId w:val="6"/>
  </w:num>
  <w:num w:numId="6">
    <w:abstractNumId w:val="5"/>
  </w: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2NTM3MjM2MjE2sDBW0lEKTi0uzszPAykwqgUAgHV1lCwAAAA="/>
  </w:docVars>
  <w:rsids>
    <w:rsidRoot w:val="00282600"/>
    <w:rsid w:val="00282600"/>
    <w:rsid w:val="00313B72"/>
    <w:rsid w:val="00344E4A"/>
    <w:rsid w:val="00376752"/>
    <w:rsid w:val="004D5880"/>
    <w:rsid w:val="005D5DCC"/>
    <w:rsid w:val="00604EF7"/>
    <w:rsid w:val="006D3E0A"/>
    <w:rsid w:val="007D2CDD"/>
    <w:rsid w:val="00D12403"/>
    <w:rsid w:val="00E2476A"/>
    <w:rsid w:val="010E6A86"/>
    <w:rsid w:val="020DC9DD"/>
    <w:rsid w:val="028AD3FA"/>
    <w:rsid w:val="038D72EC"/>
    <w:rsid w:val="03A6A0C9"/>
    <w:rsid w:val="0447EAAD"/>
    <w:rsid w:val="058759C8"/>
    <w:rsid w:val="08E3B270"/>
    <w:rsid w:val="09242800"/>
    <w:rsid w:val="09784C2C"/>
    <w:rsid w:val="09FCB470"/>
    <w:rsid w:val="0AFE1B5E"/>
    <w:rsid w:val="0BF0BB34"/>
    <w:rsid w:val="0C3A2EB3"/>
    <w:rsid w:val="0CE91B37"/>
    <w:rsid w:val="0DB12AFD"/>
    <w:rsid w:val="0E0CEF68"/>
    <w:rsid w:val="0E95ECAF"/>
    <w:rsid w:val="10547248"/>
    <w:rsid w:val="115352AA"/>
    <w:rsid w:val="12B1E1E9"/>
    <w:rsid w:val="12C83B28"/>
    <w:rsid w:val="136F7BFC"/>
    <w:rsid w:val="139B6CC2"/>
    <w:rsid w:val="13FCF036"/>
    <w:rsid w:val="14525949"/>
    <w:rsid w:val="1598C097"/>
    <w:rsid w:val="15D4A9EA"/>
    <w:rsid w:val="16997D9F"/>
    <w:rsid w:val="16C462EF"/>
    <w:rsid w:val="16DAF381"/>
    <w:rsid w:val="1747C47C"/>
    <w:rsid w:val="1889722C"/>
    <w:rsid w:val="18E95D65"/>
    <w:rsid w:val="18FCFA34"/>
    <w:rsid w:val="1A1AC5C0"/>
    <w:rsid w:val="1A53095D"/>
    <w:rsid w:val="1AED72D0"/>
    <w:rsid w:val="1BBF8ED3"/>
    <w:rsid w:val="1C9ED4B2"/>
    <w:rsid w:val="1EA1E198"/>
    <w:rsid w:val="1ED5CDC8"/>
    <w:rsid w:val="1EF8FAE2"/>
    <w:rsid w:val="200ACA56"/>
    <w:rsid w:val="201B552A"/>
    <w:rsid w:val="21720551"/>
    <w:rsid w:val="23C1A806"/>
    <w:rsid w:val="24A9E697"/>
    <w:rsid w:val="2506D6F3"/>
    <w:rsid w:val="27C3CBE4"/>
    <w:rsid w:val="28951929"/>
    <w:rsid w:val="2967C639"/>
    <w:rsid w:val="296F4EEE"/>
    <w:rsid w:val="2980AA9F"/>
    <w:rsid w:val="29968017"/>
    <w:rsid w:val="299D8F5F"/>
    <w:rsid w:val="2A852361"/>
    <w:rsid w:val="2B40D3CF"/>
    <w:rsid w:val="2B623DEE"/>
    <w:rsid w:val="2C04FD88"/>
    <w:rsid w:val="2E3B375C"/>
    <w:rsid w:val="2ECA78B5"/>
    <w:rsid w:val="2F8CDC32"/>
    <w:rsid w:val="2FD707BD"/>
    <w:rsid w:val="3055B1FE"/>
    <w:rsid w:val="3196D839"/>
    <w:rsid w:val="32644881"/>
    <w:rsid w:val="32A8BABC"/>
    <w:rsid w:val="32C47CF4"/>
    <w:rsid w:val="34EF616F"/>
    <w:rsid w:val="35DA3A7D"/>
    <w:rsid w:val="36451C43"/>
    <w:rsid w:val="36BC4862"/>
    <w:rsid w:val="3700B100"/>
    <w:rsid w:val="373CF66C"/>
    <w:rsid w:val="37F483F5"/>
    <w:rsid w:val="3840A915"/>
    <w:rsid w:val="38505ABD"/>
    <w:rsid w:val="3985D789"/>
    <w:rsid w:val="3A1B20DE"/>
    <w:rsid w:val="3A40967C"/>
    <w:rsid w:val="3A841749"/>
    <w:rsid w:val="3A873E77"/>
    <w:rsid w:val="3B43BEA1"/>
    <w:rsid w:val="3BBC9EBF"/>
    <w:rsid w:val="3BE4EBDB"/>
    <w:rsid w:val="3C09E67B"/>
    <w:rsid w:val="3D44EB60"/>
    <w:rsid w:val="3E178ED3"/>
    <w:rsid w:val="3E53694C"/>
    <w:rsid w:val="3F1C8C9D"/>
    <w:rsid w:val="3FDBF0B0"/>
    <w:rsid w:val="3FF4D516"/>
    <w:rsid w:val="43DB68EA"/>
    <w:rsid w:val="43F73CEB"/>
    <w:rsid w:val="44C2AAD0"/>
    <w:rsid w:val="46841365"/>
    <w:rsid w:val="46C5E8F9"/>
    <w:rsid w:val="46ECDC16"/>
    <w:rsid w:val="4785A05D"/>
    <w:rsid w:val="478897A1"/>
    <w:rsid w:val="479D8021"/>
    <w:rsid w:val="47A99EDA"/>
    <w:rsid w:val="47FDF4E3"/>
    <w:rsid w:val="49B3DE65"/>
    <w:rsid w:val="4A15D399"/>
    <w:rsid w:val="4AB42A80"/>
    <w:rsid w:val="4B693E87"/>
    <w:rsid w:val="4BB960E1"/>
    <w:rsid w:val="4BF2E3EB"/>
    <w:rsid w:val="4D23E426"/>
    <w:rsid w:val="4D858485"/>
    <w:rsid w:val="4DCA5DFD"/>
    <w:rsid w:val="4ECEAB08"/>
    <w:rsid w:val="4EF95779"/>
    <w:rsid w:val="4F4A070C"/>
    <w:rsid w:val="50FEBBD3"/>
    <w:rsid w:val="51771052"/>
    <w:rsid w:val="51ACCBEA"/>
    <w:rsid w:val="51BD5625"/>
    <w:rsid w:val="528C249B"/>
    <w:rsid w:val="534DCA14"/>
    <w:rsid w:val="53D46CF7"/>
    <w:rsid w:val="551EDF1D"/>
    <w:rsid w:val="55778EB7"/>
    <w:rsid w:val="55FBF140"/>
    <w:rsid w:val="560A2A5A"/>
    <w:rsid w:val="5631ABDD"/>
    <w:rsid w:val="567C8C81"/>
    <w:rsid w:val="56CEF539"/>
    <w:rsid w:val="579921B6"/>
    <w:rsid w:val="57F6C2D3"/>
    <w:rsid w:val="58F0E952"/>
    <w:rsid w:val="595A59C0"/>
    <w:rsid w:val="5B4FFDA4"/>
    <w:rsid w:val="5BC36FC4"/>
    <w:rsid w:val="5BE6D03B"/>
    <w:rsid w:val="5BF979EA"/>
    <w:rsid w:val="5CD2A5A8"/>
    <w:rsid w:val="5D26C9D4"/>
    <w:rsid w:val="5FA05BF9"/>
    <w:rsid w:val="610E658A"/>
    <w:rsid w:val="61A694FF"/>
    <w:rsid w:val="645C61EC"/>
    <w:rsid w:val="64D9CC60"/>
    <w:rsid w:val="66C81BE8"/>
    <w:rsid w:val="671A7BB9"/>
    <w:rsid w:val="6749EA6A"/>
    <w:rsid w:val="68E5BACB"/>
    <w:rsid w:val="69004F12"/>
    <w:rsid w:val="6947E60C"/>
    <w:rsid w:val="695FA9C5"/>
    <w:rsid w:val="69966DB7"/>
    <w:rsid w:val="69A443F7"/>
    <w:rsid w:val="69C9B995"/>
    <w:rsid w:val="69DF5522"/>
    <w:rsid w:val="6A4D67F8"/>
    <w:rsid w:val="6A608401"/>
    <w:rsid w:val="6AAA870C"/>
    <w:rsid w:val="6AC36100"/>
    <w:rsid w:val="6B401458"/>
    <w:rsid w:val="6B6589F6"/>
    <w:rsid w:val="6BE9F2C6"/>
    <w:rsid w:val="6BF5DB60"/>
    <w:rsid w:val="6C0EB0F8"/>
    <w:rsid w:val="6C46576D"/>
    <w:rsid w:val="6CDBE4B9"/>
    <w:rsid w:val="6D194874"/>
    <w:rsid w:val="6D91ABC1"/>
    <w:rsid w:val="6F5084CE"/>
    <w:rsid w:val="6F7DF82F"/>
    <w:rsid w:val="6FA6E4E0"/>
    <w:rsid w:val="704D525A"/>
    <w:rsid w:val="706817FB"/>
    <w:rsid w:val="70C94C83"/>
    <w:rsid w:val="715F4091"/>
    <w:rsid w:val="71C7BE88"/>
    <w:rsid w:val="71F843A4"/>
    <w:rsid w:val="7346D01F"/>
    <w:rsid w:val="737D5002"/>
    <w:rsid w:val="73F3490A"/>
    <w:rsid w:val="74516952"/>
    <w:rsid w:val="74B90795"/>
    <w:rsid w:val="756556BA"/>
    <w:rsid w:val="756FFBA0"/>
    <w:rsid w:val="75ED39B3"/>
    <w:rsid w:val="76D5BC3B"/>
    <w:rsid w:val="7741A4D3"/>
    <w:rsid w:val="783BCFFD"/>
    <w:rsid w:val="78718C9C"/>
    <w:rsid w:val="78A8DFCE"/>
    <w:rsid w:val="78CA3C36"/>
    <w:rsid w:val="79936924"/>
    <w:rsid w:val="79F0D1B4"/>
    <w:rsid w:val="7A1DCDFA"/>
    <w:rsid w:val="7AF2059A"/>
    <w:rsid w:val="7B12016B"/>
    <w:rsid w:val="7C270599"/>
    <w:rsid w:val="7CEEBFE8"/>
    <w:rsid w:val="7D7CC5AE"/>
    <w:rsid w:val="7D93C795"/>
    <w:rsid w:val="7F9F4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9896"/>
  <w15:chartTrackingRefBased/>
  <w15:docId w15:val="{4EFD1923-3FCA-4072-B28D-156153CF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7675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7675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376752"/>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Style2" w:customStyle="1">
    <w:name w:val="Style2"/>
    <w:basedOn w:val="Normal"/>
    <w:link w:val="Style2Char"/>
    <w:qFormat/>
    <w:rsid w:val="5631ABDD"/>
    <w:pPr>
      <w:keepNext/>
      <w:spacing w:before="240" w:after="0"/>
      <w:outlineLvl w:val="0"/>
    </w:pPr>
    <w:rPr>
      <w:rFonts w:asciiTheme="majorHAnsi" w:hAnsiTheme="majorHAnsi" w:eastAsiaTheme="majorEastAsia" w:cstheme="majorBidi"/>
      <w:color w:val="2F5496" w:themeColor="accent1" w:themeShade="BF"/>
      <w:sz w:val="32"/>
      <w:szCs w:val="32"/>
    </w:rPr>
  </w:style>
  <w:style w:type="character" w:styleId="Style2Char" w:customStyle="1">
    <w:name w:val="Style2 Char"/>
    <w:basedOn w:val="DefaultParagraphFont"/>
    <w:link w:val="Style2"/>
    <w:rsid w:val="5631ABD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customXml" Target="../customXml/item3.xml" Id="rId22" /><Relationship Type="http://schemas.microsoft.com/office/2020/10/relationships/intelligence" Target="intelligence2.xml" Id="R0cd6ba69772c4ae3" /><Relationship Type="http://schemas.openxmlformats.org/officeDocument/2006/relationships/image" Target="/media/image4.png" Id="Ra0a82fa652224e10" /><Relationship Type="http://schemas.openxmlformats.org/officeDocument/2006/relationships/image" Target="/media/image6.jpg" Id="R41dc05daf5444c5f" /><Relationship Type="http://schemas.openxmlformats.org/officeDocument/2006/relationships/image" Target="/media/image7.jpg" Id="Rb7369b99efc34649" /><Relationship Type="http://schemas.openxmlformats.org/officeDocument/2006/relationships/hyperlink" Target="https://support.microsoft.com/en-us/office/use-live-captions-in-a-teams-meeting-4be2d304-f675-4b57-8347-cbd000a21260" TargetMode="External" Id="Rf08470b8645746ef" /><Relationship Type="http://schemas.openxmlformats.org/officeDocument/2006/relationships/hyperlink" Target="https://www.youtube.com/watch?v=jJsJkamnqpI" TargetMode="External" Id="R0f111d87178a46b7" /><Relationship Type="http://schemas.openxmlformats.org/officeDocument/2006/relationships/image" Target="/media/image8.jpg" Id="Rc55e5b3e0d7d4097" /><Relationship Type="http://schemas.openxmlformats.org/officeDocument/2006/relationships/hyperlink" Target="https://support.microsoft.com/en-us/office/view-live-transcription-in-a-teams-meeting-dc1a8f23-2e20-4684-885e-2152e06a4a8b" TargetMode="External" Id="Rc3a619a4f61b4179" /><Relationship Type="http://schemas.openxmlformats.org/officeDocument/2006/relationships/hyperlink" Target="https://www.youtube.com/watch?v=9NSYGcz5aA8" TargetMode="External" Id="Ra18b1e98b2ef43cf" /><Relationship Type="http://schemas.openxmlformats.org/officeDocument/2006/relationships/image" Target="/media/image6.png" Id="R0964f6ca73014d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2AB1ACE6-2355-474E-B12F-719731FCA65D}"/>
</file>

<file path=customXml/itemProps2.xml><?xml version="1.0" encoding="utf-8"?>
<ds:datastoreItem xmlns:ds="http://schemas.openxmlformats.org/officeDocument/2006/customXml" ds:itemID="{5FCA2797-CC04-4DA6-B9A1-2DDCDE8C6380}"/>
</file>

<file path=customXml/itemProps3.xml><?xml version="1.0" encoding="utf-8"?>
<ds:datastoreItem xmlns:ds="http://schemas.openxmlformats.org/officeDocument/2006/customXml" ds:itemID="{5C71B797-16C1-4133-9358-F9D7189AD8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Vanessa Prus</dc:creator>
  <cp:keywords/>
  <dc:description/>
  <cp:lastModifiedBy>Irene Stewart</cp:lastModifiedBy>
  <cp:revision>15</cp:revision>
  <dcterms:created xsi:type="dcterms:W3CDTF">2021-12-07T13:18:00Z</dcterms:created>
  <dcterms:modified xsi:type="dcterms:W3CDTF">2023-03-03T16:43:50Z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