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telligence2.xml" ContentType="application/vnd.ms-office.intelligence2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2B1E1E9" w:rsidP="5631ABDD" w:rsidRDefault="12B1E1E9" w14:paraId="7B3C597E" w14:textId="0A4B979C">
      <w:pPr>
        <w:jc w:val="center"/>
      </w:pPr>
      <w:r w:rsidR="12B1E1E9">
        <w:drawing>
          <wp:inline wp14:editId="44EC2707" wp14:anchorId="6E9B34A9">
            <wp:extent cx="2559616" cy="1387674"/>
            <wp:effectExtent l="0" t="0" r="0" b="3175"/>
            <wp:docPr id="1020232567" name="Picture 1020232567" descr="St. Clair College Centre for Academic Excellence and Quality Assurance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20232567"/>
                    <pic:cNvPicPr/>
                  </pic:nvPicPr>
                  <pic:blipFill>
                    <a:blip r:embed="R87e3821065d84d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9616" cy="138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53694C" w:rsidP="5631ABDD" w:rsidRDefault="3E53694C" w14:paraId="555BEB0E" w14:textId="3C883827">
      <w:pPr>
        <w:pStyle w:val="Style2"/>
        <w:jc w:val="center"/>
        <w:rPr>
          <w:rFonts w:ascii="Calibri Light" w:hAnsi="Calibri Light"/>
          <w:color w:val="385623" w:themeColor="accent6" w:themeShade="80"/>
        </w:rPr>
      </w:pPr>
      <w:r w:rsidRPr="5631ABDD">
        <w:rPr>
          <w:color w:val="385623" w:themeColor="accent6" w:themeShade="80"/>
        </w:rPr>
        <w:t>Faculty Tech Tips Sheet</w:t>
      </w:r>
    </w:p>
    <w:p w:rsidR="5631ABDD" w:rsidP="66AFA3A5" w:rsidRDefault="70050EEA" w14:paraId="028D6290" w14:textId="12FDE535">
      <w:pPr>
        <w:pStyle w:val="Heading2"/>
        <w:jc w:val="center"/>
        <w:rPr>
          <w:color w:val="385623" w:themeColor="accent6" w:themeShade="80"/>
        </w:rPr>
      </w:pPr>
      <w:r w:rsidRPr="72D979BF" w:rsidR="70050EEA">
        <w:rPr>
          <w:color w:val="385623" w:themeColor="accent6" w:themeTint="FF" w:themeShade="80"/>
        </w:rPr>
        <w:t xml:space="preserve">Google Chrome </w:t>
      </w:r>
      <w:r w:rsidRPr="72D979BF" w:rsidR="47A99EDA">
        <w:rPr>
          <w:color w:val="385623" w:themeColor="accent6" w:themeTint="FF" w:themeShade="80"/>
        </w:rPr>
        <w:t xml:space="preserve">Live Captioning </w:t>
      </w:r>
      <w:r w:rsidRPr="72D979BF" w:rsidR="3F1C6EEE">
        <w:rPr>
          <w:color w:val="385623" w:themeColor="accent6" w:themeTint="FF" w:themeShade="80"/>
        </w:rPr>
        <w:t>for</w:t>
      </w:r>
      <w:r w:rsidRPr="72D979BF" w:rsidR="47DFEC67">
        <w:rPr>
          <w:color w:val="385623" w:themeColor="accent6" w:themeTint="FF" w:themeShade="80"/>
        </w:rPr>
        <w:t xml:space="preserve"> PC and MAC</w:t>
      </w:r>
    </w:p>
    <w:p w:rsidR="66AFA3A5" w:rsidP="66AFA3A5" w:rsidRDefault="66AFA3A5" w14:paraId="19AC9049" w14:textId="23E3B7BC"/>
    <w:p w:rsidR="47DFEC67" w:rsidP="66AFA3A5" w:rsidRDefault="47DFEC67" w14:paraId="50EF63FE" w14:textId="1A4487EC">
      <w:r w:rsidR="47DFEC67">
        <w:rPr/>
        <w:t xml:space="preserve">Blackboard Collaborate does not currently </w:t>
      </w:r>
      <w:r w:rsidR="47DFEC67">
        <w:rPr/>
        <w:t>provide</w:t>
      </w:r>
      <w:r w:rsidR="47DFEC67">
        <w:rPr/>
        <w:t xml:space="preserve"> a method of Live Captioning during online classes. Live </w:t>
      </w:r>
      <w:r w:rsidR="22828656">
        <w:rPr/>
        <w:t>c</w:t>
      </w:r>
      <w:r w:rsidR="47DFEC67">
        <w:rPr/>
        <w:t>aptioning through Good Chrome browser puts the power of live caption in the hands of students</w:t>
      </w:r>
      <w:r w:rsidR="2EC7FC9E">
        <w:rPr/>
        <w:t>.</w:t>
      </w:r>
      <w:r w:rsidR="480FA31F">
        <w:rPr/>
        <w:t xml:space="preserve"> With </w:t>
      </w:r>
      <w:r w:rsidR="38E57782">
        <w:rPr/>
        <w:t>Live Caption feature on Google Chrome, you can automatically generate real-time captions for media with audio on your browser</w:t>
      </w:r>
      <w:r w:rsidR="5C7C887C">
        <w:rPr/>
        <w:t xml:space="preserve">. </w:t>
      </w:r>
    </w:p>
    <w:p w:rsidR="38E57782" w:rsidP="66AFA3A5" w:rsidRDefault="38E57782" w14:paraId="47751AEC" w14:textId="48AA3DD5">
      <w:r w:rsidR="38E57782">
        <w:rPr/>
        <w:t>These captions will be created on your device after downloading a small speech file. Live Caption on Chrome works with both live and recorded content (offline and online), so you can even caption a recording of a Collaborate session when you play them in Chrome</w:t>
      </w:r>
      <w:r w:rsidR="0EF9AE20">
        <w:rPr/>
        <w:t xml:space="preserve">. </w:t>
      </w:r>
    </w:p>
    <w:p w:rsidR="38E57782" w:rsidP="66AFA3A5" w:rsidRDefault="38E57782" w14:paraId="762BF6D4" w14:textId="7F6FC2BD">
      <w:r w:rsidR="38E57782">
        <w:rPr/>
        <w:t>Please note that like any other captioning service this is not fully accurate and may produce occasional mistakes particularly when using certain terminologies or a strong accent.</w:t>
      </w:r>
    </w:p>
    <w:p w:rsidR="7D7CFAA8" w:rsidP="72D979BF" w:rsidRDefault="7D7CFAA8" w14:paraId="056F1BB3" w14:textId="0A1824B7">
      <w:pPr>
        <w:pStyle w:val="Heading1"/>
      </w:pPr>
      <w:r w:rsidR="7D7CFAA8">
        <w:rPr/>
        <w:t>Instructions</w:t>
      </w:r>
    </w:p>
    <w:p w:rsidR="3E66E521" w:rsidP="66AFA3A5" w:rsidRDefault="3E66E521" w14:paraId="27A3FEAB" w14:textId="60C0A334">
      <w:r>
        <w:t>To Open the Google Chrome Settings Menu:</w:t>
      </w:r>
    </w:p>
    <w:p w:rsidR="3E66E521" w:rsidP="72D979BF" w:rsidRDefault="3E66E521" w14:paraId="419A8F53" w14:textId="3F7CD78B" w14:noSpellErr="1">
      <w:pPr>
        <w:pStyle w:val="Heading2"/>
      </w:pPr>
      <w:r w:rsidR="3E66E521">
        <w:rPr/>
        <w:t>For PC:</w:t>
      </w:r>
    </w:p>
    <w:p w:rsidR="36C2A2B5" w:rsidP="66AFA3A5" w:rsidRDefault="36C2A2B5" w14:paraId="62FAAC80" w14:textId="768C45FF">
      <w:r>
        <w:t>Click on the 3 vertical dots in the top right corner of the Chrome browser window</w:t>
      </w:r>
    </w:p>
    <w:p w:rsidR="36C2A2B5" w:rsidP="72D979BF" w:rsidRDefault="36C2A2B5" w14:paraId="58D70F55" w14:textId="0A8F60DB" w14:noSpellErr="1">
      <w:pPr>
        <w:jc w:val="center"/>
      </w:pPr>
      <w:r w:rsidR="36C2A2B5">
        <w:drawing>
          <wp:inline wp14:editId="419C8ECE" wp14:anchorId="00F65C77">
            <wp:extent cx="1647825" cy="670116"/>
            <wp:effectExtent l="0" t="0" r="0" b="0"/>
            <wp:docPr id="1964694004" name="Picture 1964694004" descr="Screenshot showing three veritcal dot that respresent the Google Customize menu." title="Google Customiz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64694004"/>
                    <pic:cNvPicPr/>
                  </pic:nvPicPr>
                  <pic:blipFill>
                    <a:blip r:embed="R9ddb96cf381e41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7825" cy="6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C2A2B5" w:rsidP="72D979BF" w:rsidRDefault="36C2A2B5" w14:paraId="28188867" w14:textId="058647FD" w14:noSpellErr="1">
      <w:pPr>
        <w:pStyle w:val="Heading2"/>
      </w:pPr>
      <w:r w:rsidR="36C2A2B5">
        <w:rPr/>
        <w:t>For MAC:</w:t>
      </w:r>
    </w:p>
    <w:p w:rsidR="36C2A2B5" w:rsidP="66AFA3A5" w:rsidRDefault="36C2A2B5" w14:paraId="1D0AE5A4" w14:textId="1ADFB0F1">
      <w:r>
        <w:t>Click on Chrome -&gt; Preferences</w:t>
      </w:r>
    </w:p>
    <w:p w:rsidR="66AFA3A5" w:rsidP="66AFA3A5" w:rsidRDefault="66AFA3A5" w14:paraId="0BA10B84" w14:textId="55E8CA60"/>
    <w:p w:rsidR="36C2A2B5" w:rsidP="72D979BF" w:rsidRDefault="36C2A2B5" w14:paraId="494D1359" w14:textId="676261ED" w14:noSpellErr="1">
      <w:pPr>
        <w:jc w:val="center"/>
      </w:pPr>
      <w:r w:rsidR="36C2A2B5">
        <w:drawing>
          <wp:inline wp14:editId="252F6D81" wp14:anchorId="3946F0A0">
            <wp:extent cx="3686175" cy="1889165"/>
            <wp:effectExtent l="0" t="0" r="0" b="0"/>
            <wp:docPr id="1288594844" name="Picture 1288594844" descr="Screenshot showing Preferences on the Chrome Menu." title="Google Chrome Preference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88594844"/>
                    <pic:cNvPicPr/>
                  </pic:nvPicPr>
                  <pic:blipFill>
                    <a:blip r:embed="R273e23c88ed94a6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86175" cy="188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AFA3A5" w:rsidP="66AFA3A5" w:rsidRDefault="66AFA3A5" w14:paraId="04B633EE" w14:textId="7ACC60E9"/>
    <w:p w:rsidR="36C2A2B5" w:rsidP="72D979BF" w:rsidRDefault="36C2A2B5" w14:paraId="042F70CA" w14:textId="5F85400F" w14:noSpellErr="1">
      <w:pPr>
        <w:pStyle w:val="Heading2"/>
      </w:pPr>
      <w:r w:rsidR="36C2A2B5">
        <w:rPr/>
        <w:t>For both PC and MAC:</w:t>
      </w:r>
    </w:p>
    <w:p w:rsidR="36C2A2B5" w:rsidP="66AFA3A5" w:rsidRDefault="36C2A2B5" w14:paraId="09DF4478" w14:textId="2EF460CF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From the Customize/Preferences menu, </w:t>
      </w:r>
      <w:r w:rsidR="68A89438">
        <w:t>select Settings</w:t>
      </w:r>
    </w:p>
    <w:p w:rsidR="36C2A2B5" w:rsidP="72D979BF" w:rsidRDefault="36C2A2B5" w14:paraId="4620BB57" w14:textId="546EEE9A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36C2A2B5">
        <w:rPr/>
        <w:t>Expand Advanced on the left of the screen</w:t>
      </w:r>
    </w:p>
    <w:p w:rsidR="36C2A2B5" w:rsidP="72D979BF" w:rsidRDefault="36C2A2B5" w14:paraId="732C7320" w14:textId="540AD30E" w14:noSpellErr="1">
      <w:pPr>
        <w:jc w:val="center"/>
      </w:pPr>
      <w:r w:rsidR="36C2A2B5">
        <w:rPr/>
        <w:t xml:space="preserve"> </w:t>
      </w:r>
      <w:r w:rsidR="7D0D26F9">
        <w:drawing>
          <wp:inline wp14:editId="552F7E1C" wp14:anchorId="4B01E7F3">
            <wp:extent cx="2619375" cy="4572000"/>
            <wp:effectExtent l="0" t="0" r="0" b="0"/>
            <wp:docPr id="224357397" name="Picture 224357397" descr="Screenshot showing Chrome Settings menu with Advanced and Accessibility highlighted." title="Chrome Settings Men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24357397"/>
                    <pic:cNvPicPr/>
                  </pic:nvPicPr>
                  <pic:blipFill>
                    <a:blip r:embed="Rd9501f1b86e345d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193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C2A2B5" w:rsidP="72D979BF" w:rsidRDefault="36C2A2B5" w14:paraId="0A45AC28" w14:textId="6826D881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36C2A2B5">
        <w:rPr/>
        <w:t>Select Accessibility</w:t>
      </w:r>
    </w:p>
    <w:p w:rsidR="36C2A2B5" w:rsidP="72D979BF" w:rsidRDefault="36C2A2B5" w14:paraId="579E0E4B" w14:textId="55AC433C">
      <w:pPr>
        <w:pStyle w:val="ListParagraph"/>
        <w:numPr>
          <w:ilvl w:val="0"/>
          <w:numId w:val="2"/>
        </w:numPr>
        <w:rPr/>
      </w:pPr>
      <w:r w:rsidR="36C2A2B5">
        <w:rPr/>
        <w:t>Enable the live caption slider in the centre of the screen.</w:t>
      </w:r>
      <w:r w:rsidR="3436ACA3">
        <w:rPr/>
        <w:t xml:space="preserve"> Your live captions should now display for any audio/video content being played on your Chrome browser.</w:t>
      </w:r>
    </w:p>
    <w:p w:rsidR="36C2A2B5" w:rsidP="72D979BF" w:rsidRDefault="36C2A2B5" w14:paraId="2279C1F2" w14:textId="1FCE91FB">
      <w:pPr>
        <w:pStyle w:val="Normal"/>
        <w:ind w:left="0"/>
        <w:jc w:val="center"/>
      </w:pPr>
      <w:r w:rsidR="049A370E">
        <w:rPr/>
        <w:t xml:space="preserve"> </w:t>
      </w:r>
      <w:r w:rsidR="049A370E">
        <w:drawing>
          <wp:inline wp14:editId="6DC32CA8" wp14:anchorId="32E9D247">
            <wp:extent cx="4572000" cy="2543175"/>
            <wp:effectExtent l="0" t="0" r="0" b="0"/>
            <wp:docPr id="1125418208" name="Picture 324752453" descr="Screenshot of Chrome Accessibility menu with Live Caption slider highlighted." title="Accessibility Menu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24752453"/>
                    <pic:cNvPicPr/>
                  </pic:nvPicPr>
                  <pic:blipFill>
                    <a:blip r:embed="R7d83c122f7d944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254317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36C2A2B5">
        <w:rPr/>
        <w:t xml:space="preserve"> </w:t>
      </w:r>
    </w:p>
    <w:p w:rsidR="44402A56" w:rsidP="72D979BF" w:rsidRDefault="44402A56" w14:paraId="7A9F702D" w14:textId="49B94548">
      <w:pPr>
        <w:pStyle w:val="ListParagraph"/>
        <w:numPr>
          <w:ilvl w:val="0"/>
          <w:numId w:val="2"/>
        </w:numPr>
        <w:rPr/>
      </w:pPr>
      <w:r w:rsidR="44E3A304">
        <w:rPr/>
        <w:t xml:space="preserve">Drag the Caption box to the preferred location on your </w:t>
      </w:r>
      <w:r w:rsidR="44E3A304">
        <w:rPr/>
        <w:t>screen.</w:t>
      </w:r>
    </w:p>
    <w:p w:rsidR="44402A56" w:rsidP="72D979BF" w:rsidRDefault="44402A56" w14:paraId="72457D70" w14:textId="3F4840BB">
      <w:pPr>
        <w:pStyle w:val="ListParagraph"/>
        <w:numPr>
          <w:ilvl w:val="0"/>
          <w:numId w:val="2"/>
        </w:numPr>
        <w:rPr/>
      </w:pPr>
      <w:r w:rsidR="44402A56">
        <w:rPr/>
        <w:t>Return to the</w:t>
      </w:r>
      <w:r w:rsidR="08490C20">
        <w:rPr/>
        <w:t xml:space="preserve"> Settings – Advanced – Accessibility menu and select Caption preferences to adjust the size, background, and color of the text</w:t>
      </w:r>
      <w:r w:rsidR="4995A6D4">
        <w:rPr/>
        <w:t xml:space="preserve"> </w:t>
      </w:r>
      <w:proofErr w:type="gramStart"/>
      <w:r w:rsidR="4995A6D4">
        <w:rPr/>
        <w:t>if</w:t>
      </w:r>
      <w:proofErr w:type="gramEnd"/>
      <w:r w:rsidR="4995A6D4">
        <w:rPr/>
        <w:t xml:space="preserve"> needed.</w:t>
      </w:r>
      <w:r w:rsidR="08490C20">
        <w:rPr/>
        <w:t xml:space="preserve"> </w:t>
      </w:r>
    </w:p>
    <w:p w:rsidR="77166444" w:rsidP="72D979BF" w:rsidRDefault="77166444" w14:paraId="77C362F2" w14:textId="489D0314">
      <w:pPr>
        <w:pStyle w:val="Heading2"/>
      </w:pPr>
      <w:r w:rsidR="77166444">
        <w:rPr/>
        <w:t>Resources</w:t>
      </w:r>
    </w:p>
    <w:p w:rsidR="77166444" w:rsidP="72D979BF" w:rsidRDefault="77166444" w14:paraId="55A185F7" w14:textId="16309A33">
      <w:pPr>
        <w:pStyle w:val="ListParagraph"/>
        <w:numPr>
          <w:ilvl w:val="0"/>
          <w:numId w:val="7"/>
        </w:numPr>
        <w:rPr>
          <w:rFonts w:ascii="Calibri" w:hAnsi="Calibri" w:eastAsia="Calibri" w:cs="Calibri"/>
        </w:rPr>
      </w:pPr>
      <w:r w:rsidR="77166444">
        <w:rPr/>
        <w:t xml:space="preserve">A written </w:t>
      </w:r>
      <w:hyperlink r:id="Rf2b7e4d66fd34ed2">
        <w:r w:rsidRPr="72D979BF" w:rsidR="77166444">
          <w:rPr>
            <w:rStyle w:val="Hyperlink"/>
            <w:rFonts w:ascii="Calibri" w:hAnsi="Calibri" w:eastAsia="Calibri" w:cs="Calibri"/>
          </w:rPr>
          <w:t>overview</w:t>
        </w:r>
      </w:hyperlink>
      <w:r w:rsidRPr="72D979BF" w:rsidR="77166444">
        <w:rPr>
          <w:rFonts w:ascii="Calibri" w:hAnsi="Calibri" w:eastAsia="Calibri" w:cs="Calibri"/>
        </w:rPr>
        <w:t xml:space="preserve"> of Live Captions is available from Google Help</w:t>
      </w:r>
    </w:p>
    <w:p w:rsidR="010E6A86" w:rsidP="72D979BF" w:rsidRDefault="010E6A86" w14:paraId="3EAA6458" w14:textId="7E304A58" w14:noSpellErr="1">
      <w:pPr>
        <w:pStyle w:val="ListParagraph"/>
        <w:numPr>
          <w:ilvl w:val="0"/>
          <w:numId w:val="7"/>
        </w:numPr>
        <w:rPr/>
      </w:pPr>
      <w:r w:rsidR="010E6A86">
        <w:rPr/>
        <w:t xml:space="preserve">Watch a short video that demonstrates </w:t>
      </w:r>
      <w:r w:rsidR="1492DDC9">
        <w:rPr/>
        <w:t xml:space="preserve">Live </w:t>
      </w:r>
      <w:r w:rsidR="010E6A86">
        <w:rPr/>
        <w:t xml:space="preserve">Captions from </w:t>
      </w:r>
      <w:r w:rsidR="475CEB67">
        <w:rPr/>
        <w:t>Google Chrom</w:t>
      </w:r>
      <w:r w:rsidR="317649C4">
        <w:rPr/>
        <w:t>e</w:t>
      </w:r>
      <w:r w:rsidR="010E6A86">
        <w:rPr/>
        <w:t xml:space="preserve">: </w:t>
      </w:r>
      <w:hyperlink r:id="R813630a4e70e40cb">
        <w:r w:rsidRPr="72D979BF" w:rsidR="60FF6CDD">
          <w:rPr>
            <w:rStyle w:val="Hyperlink"/>
          </w:rPr>
          <w:t>Enable Live Captions from Google Chrome</w:t>
        </w:r>
      </w:hyperlink>
    </w:p>
    <w:p w:rsidR="49B3DE65" w:rsidP="66AFA3A5" w:rsidRDefault="603AC021" w14:paraId="57355593" w14:textId="5BE8E27B" w14:noSpellErr="1">
      <w:pPr>
        <w:rPr>
          <w:rFonts w:ascii="Calibri" w:hAnsi="Calibri" w:eastAsia="Calibri" w:cs="Calibri"/>
        </w:rPr>
      </w:pPr>
      <w:r w:rsidRPr="72D979BF" w:rsidR="603AC021">
        <w:rPr>
          <w:rFonts w:ascii="Calibri" w:hAnsi="Calibri" w:eastAsia="Calibri" w:cs="Calibri"/>
        </w:rPr>
        <w:t xml:space="preserve">Adapted from Captioning on Blackboard Collaborate by the E-Learning Unit at Queen Mary University of London under </w:t>
      </w:r>
      <w:bookmarkStart w:name="_Int_fXbSknbG" w:id="1495613401"/>
      <w:r w:rsidRPr="72D979BF" w:rsidR="603AC021">
        <w:rPr>
          <w:rFonts w:ascii="Calibri" w:hAnsi="Calibri" w:eastAsia="Calibri" w:cs="Calibri"/>
        </w:rPr>
        <w:t>CC</w:t>
      </w:r>
      <w:bookmarkEnd w:id="1495613401"/>
      <w:r w:rsidRPr="72D979BF" w:rsidR="603AC021">
        <w:rPr>
          <w:rFonts w:ascii="Calibri" w:hAnsi="Calibri" w:eastAsia="Calibri" w:cs="Calibri"/>
        </w:rPr>
        <w:t xml:space="preserve"> BY NC SA</w:t>
      </w:r>
    </w:p>
    <w:p w:rsidR="49B3DE65" w:rsidP="426B4AA3" w:rsidRDefault="49B3DE65" w14:paraId="6826E534" w14:textId="56B46DA6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CA"/>
        </w:rPr>
      </w:pPr>
      <w:r w:rsidR="56419573">
        <w:drawing>
          <wp:inline wp14:editId="0A3672DD" wp14:anchorId="7F36C59E">
            <wp:extent cx="981075" cy="342900"/>
            <wp:effectExtent l="0" t="0" r="0" b="0"/>
            <wp:docPr id="1486435812" name="Picture 1007371314" descr="Creative Commons Attribution Non Commerical Share Alike license icon.&#10;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07371314"/>
                    <pic:cNvPicPr/>
                  </pic:nvPicPr>
                  <pic:blipFill>
                    <a:blip r:embed="Raf5cf33776474d3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810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6419573">
        <w:rPr/>
        <w:t xml:space="preserve"> </w:t>
      </w:r>
      <w:r w:rsidR="49B3DE65">
        <w:rPr/>
        <w:t>This work is licensed by St. Clair College under a Creative Commons Attribution-</w:t>
      </w:r>
      <w:r w:rsidR="4F2A4589">
        <w:rPr/>
        <w:t>Non</w:t>
      </w:r>
      <w:r w:rsidR="3C94C920">
        <w:rPr/>
        <w:t xml:space="preserve"> </w:t>
      </w:r>
      <w:r w:rsidR="4F2A4589">
        <w:rPr/>
        <w:t>Commerical</w:t>
      </w:r>
      <w:r w:rsidR="4F2A4589">
        <w:rPr/>
        <w:t xml:space="preserve"> </w:t>
      </w:r>
      <w:r w:rsidR="49B3DE65">
        <w:rPr/>
        <w:t>Share</w:t>
      </w:r>
      <w:r w:rsidR="298087EA">
        <w:rPr/>
        <w:t xml:space="preserve"> </w:t>
      </w:r>
      <w:r w:rsidR="49B3DE65">
        <w:rPr/>
        <w:t>Alike</w:t>
      </w:r>
      <w:r w:rsidR="49B3DE65">
        <w:rPr/>
        <w:t xml:space="preserve"> 4.0 International License.</w:t>
      </w:r>
      <w:r w:rsidR="230B0C3E">
        <w:rPr/>
        <w:t xml:space="preserve"> </w:t>
      </w:r>
      <w:r w:rsidRPr="426B4AA3" w:rsidR="3823C5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Last edited: February 1, 2023</w:t>
      </w:r>
    </w:p>
    <w:p w:rsidR="49B3DE65" w:rsidP="72D979BF" w:rsidRDefault="49B3DE65" w14:paraId="704FE2B4" w14:textId="2778C36E">
      <w:pPr>
        <w:pStyle w:val="Normal"/>
      </w:pPr>
    </w:p>
    <w:sectPr w:rsidR="49B3DE65"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1219" w:rsidRDefault="00B91219" w14:paraId="44E14AAC" w14:textId="77777777">
      <w:pPr>
        <w:spacing w:after="0" w:line="240" w:lineRule="auto"/>
      </w:pPr>
      <w:r>
        <w:separator/>
      </w:r>
    </w:p>
  </w:endnote>
  <w:endnote w:type="continuationSeparator" w:id="0">
    <w:p w:rsidR="00B91219" w:rsidRDefault="00B91219" w14:paraId="51F940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1219" w:rsidRDefault="00B91219" w14:paraId="76B40823" w14:textId="77777777">
      <w:pPr>
        <w:spacing w:after="0" w:line="240" w:lineRule="auto"/>
      </w:pPr>
      <w:r>
        <w:separator/>
      </w:r>
    </w:p>
  </w:footnote>
  <w:footnote w:type="continuationSeparator" w:id="0">
    <w:p w:rsidR="00B91219" w:rsidRDefault="00B91219" w14:paraId="3C356C76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fXbSknbG" int2:invalidationBookmarkName="" int2:hashCode="xal23ntSMfphb7" int2:id="d7mk74PA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6a4063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3D3636"/>
    <w:multiLevelType w:val="hybridMultilevel"/>
    <w:tmpl w:val="031A57E2"/>
    <w:lvl w:ilvl="0" w:tplc="5EFA2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357C"/>
    <w:multiLevelType w:val="hybridMultilevel"/>
    <w:tmpl w:val="9F9EE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2F6"/>
    <w:multiLevelType w:val="hybridMultilevel"/>
    <w:tmpl w:val="A55A1532"/>
    <w:lvl w:ilvl="0" w:tplc="A6E29844">
      <w:start w:val="1"/>
      <w:numFmt w:val="decimal"/>
      <w:lvlText w:val="%1."/>
      <w:lvlJc w:val="left"/>
      <w:pPr>
        <w:ind w:left="720" w:hanging="360"/>
      </w:pPr>
    </w:lvl>
    <w:lvl w:ilvl="1" w:tplc="026C6AD8">
      <w:start w:val="1"/>
      <w:numFmt w:val="lowerLetter"/>
      <w:lvlText w:val="%2."/>
      <w:lvlJc w:val="left"/>
      <w:pPr>
        <w:ind w:left="1440" w:hanging="360"/>
      </w:pPr>
    </w:lvl>
    <w:lvl w:ilvl="2" w:tplc="598A6826">
      <w:start w:val="1"/>
      <w:numFmt w:val="lowerRoman"/>
      <w:lvlText w:val="%3."/>
      <w:lvlJc w:val="right"/>
      <w:pPr>
        <w:ind w:left="2160" w:hanging="180"/>
      </w:pPr>
    </w:lvl>
    <w:lvl w:ilvl="3" w:tplc="0F72F708">
      <w:start w:val="1"/>
      <w:numFmt w:val="decimal"/>
      <w:lvlText w:val="%4."/>
      <w:lvlJc w:val="left"/>
      <w:pPr>
        <w:ind w:left="2880" w:hanging="360"/>
      </w:pPr>
    </w:lvl>
    <w:lvl w:ilvl="4" w:tplc="7BD2C9BA">
      <w:start w:val="1"/>
      <w:numFmt w:val="lowerLetter"/>
      <w:lvlText w:val="%5."/>
      <w:lvlJc w:val="left"/>
      <w:pPr>
        <w:ind w:left="3600" w:hanging="360"/>
      </w:pPr>
    </w:lvl>
    <w:lvl w:ilvl="5" w:tplc="A00C946A">
      <w:start w:val="1"/>
      <w:numFmt w:val="lowerRoman"/>
      <w:lvlText w:val="%6."/>
      <w:lvlJc w:val="right"/>
      <w:pPr>
        <w:ind w:left="4320" w:hanging="180"/>
      </w:pPr>
    </w:lvl>
    <w:lvl w:ilvl="6" w:tplc="14CA0AC4">
      <w:start w:val="1"/>
      <w:numFmt w:val="decimal"/>
      <w:lvlText w:val="%7."/>
      <w:lvlJc w:val="left"/>
      <w:pPr>
        <w:ind w:left="5040" w:hanging="360"/>
      </w:pPr>
    </w:lvl>
    <w:lvl w:ilvl="7" w:tplc="7D44240C">
      <w:start w:val="1"/>
      <w:numFmt w:val="lowerLetter"/>
      <w:lvlText w:val="%8."/>
      <w:lvlJc w:val="left"/>
      <w:pPr>
        <w:ind w:left="5760" w:hanging="360"/>
      </w:pPr>
    </w:lvl>
    <w:lvl w:ilvl="8" w:tplc="543050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87029"/>
    <w:multiLevelType w:val="hybridMultilevel"/>
    <w:tmpl w:val="45461C2C"/>
    <w:lvl w:ilvl="0" w:tplc="48C413CC">
      <w:start w:val="1"/>
      <w:numFmt w:val="decimal"/>
      <w:lvlText w:val="%1."/>
      <w:lvlJc w:val="left"/>
      <w:pPr>
        <w:ind w:left="720" w:hanging="360"/>
      </w:pPr>
    </w:lvl>
    <w:lvl w:ilvl="1" w:tplc="C5B64F62">
      <w:start w:val="1"/>
      <w:numFmt w:val="lowerLetter"/>
      <w:lvlText w:val="%2."/>
      <w:lvlJc w:val="left"/>
      <w:pPr>
        <w:ind w:left="1440" w:hanging="360"/>
      </w:pPr>
    </w:lvl>
    <w:lvl w:ilvl="2" w:tplc="EF9CC618">
      <w:start w:val="1"/>
      <w:numFmt w:val="lowerRoman"/>
      <w:lvlText w:val="%3."/>
      <w:lvlJc w:val="right"/>
      <w:pPr>
        <w:ind w:left="2160" w:hanging="180"/>
      </w:pPr>
    </w:lvl>
    <w:lvl w:ilvl="3" w:tplc="180CCBAA">
      <w:start w:val="1"/>
      <w:numFmt w:val="decimal"/>
      <w:lvlText w:val="%4."/>
      <w:lvlJc w:val="left"/>
      <w:pPr>
        <w:ind w:left="2880" w:hanging="360"/>
      </w:pPr>
    </w:lvl>
    <w:lvl w:ilvl="4" w:tplc="BDC243C2">
      <w:start w:val="1"/>
      <w:numFmt w:val="lowerLetter"/>
      <w:lvlText w:val="%5."/>
      <w:lvlJc w:val="left"/>
      <w:pPr>
        <w:ind w:left="3600" w:hanging="360"/>
      </w:pPr>
    </w:lvl>
    <w:lvl w:ilvl="5" w:tplc="E77C4606">
      <w:start w:val="1"/>
      <w:numFmt w:val="lowerRoman"/>
      <w:lvlText w:val="%6."/>
      <w:lvlJc w:val="right"/>
      <w:pPr>
        <w:ind w:left="4320" w:hanging="180"/>
      </w:pPr>
    </w:lvl>
    <w:lvl w:ilvl="6" w:tplc="DC02CC62">
      <w:start w:val="1"/>
      <w:numFmt w:val="decimal"/>
      <w:lvlText w:val="%7."/>
      <w:lvlJc w:val="left"/>
      <w:pPr>
        <w:ind w:left="5040" w:hanging="360"/>
      </w:pPr>
    </w:lvl>
    <w:lvl w:ilvl="7" w:tplc="6AE65C00">
      <w:start w:val="1"/>
      <w:numFmt w:val="lowerLetter"/>
      <w:lvlText w:val="%8."/>
      <w:lvlJc w:val="left"/>
      <w:pPr>
        <w:ind w:left="5760" w:hanging="360"/>
      </w:pPr>
    </w:lvl>
    <w:lvl w:ilvl="8" w:tplc="F5962D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76878"/>
    <w:multiLevelType w:val="hybridMultilevel"/>
    <w:tmpl w:val="15C2FB3A"/>
    <w:lvl w:ilvl="0" w:tplc="7980B7F4">
      <w:start w:val="1"/>
      <w:numFmt w:val="decimal"/>
      <w:lvlText w:val="%1."/>
      <w:lvlJc w:val="left"/>
      <w:pPr>
        <w:ind w:left="720" w:hanging="360"/>
      </w:pPr>
    </w:lvl>
    <w:lvl w:ilvl="1" w:tplc="9CBC6C06">
      <w:start w:val="1"/>
      <w:numFmt w:val="lowerLetter"/>
      <w:lvlText w:val="%2."/>
      <w:lvlJc w:val="left"/>
      <w:pPr>
        <w:ind w:left="1440" w:hanging="360"/>
      </w:pPr>
    </w:lvl>
    <w:lvl w:ilvl="2" w:tplc="A240EA2A">
      <w:start w:val="1"/>
      <w:numFmt w:val="lowerRoman"/>
      <w:lvlText w:val="%3."/>
      <w:lvlJc w:val="right"/>
      <w:pPr>
        <w:ind w:left="2160" w:hanging="180"/>
      </w:pPr>
    </w:lvl>
    <w:lvl w:ilvl="3" w:tplc="E41A73D8">
      <w:start w:val="1"/>
      <w:numFmt w:val="decimal"/>
      <w:lvlText w:val="%4."/>
      <w:lvlJc w:val="left"/>
      <w:pPr>
        <w:ind w:left="2880" w:hanging="360"/>
      </w:pPr>
    </w:lvl>
    <w:lvl w:ilvl="4" w:tplc="BC685F3A">
      <w:start w:val="1"/>
      <w:numFmt w:val="lowerLetter"/>
      <w:lvlText w:val="%5."/>
      <w:lvlJc w:val="left"/>
      <w:pPr>
        <w:ind w:left="3600" w:hanging="360"/>
      </w:pPr>
    </w:lvl>
    <w:lvl w:ilvl="5" w:tplc="CD968696">
      <w:start w:val="1"/>
      <w:numFmt w:val="lowerRoman"/>
      <w:lvlText w:val="%6."/>
      <w:lvlJc w:val="right"/>
      <w:pPr>
        <w:ind w:left="4320" w:hanging="180"/>
      </w:pPr>
    </w:lvl>
    <w:lvl w:ilvl="6" w:tplc="A9D00200">
      <w:start w:val="1"/>
      <w:numFmt w:val="decimal"/>
      <w:lvlText w:val="%7."/>
      <w:lvlJc w:val="left"/>
      <w:pPr>
        <w:ind w:left="5040" w:hanging="360"/>
      </w:pPr>
    </w:lvl>
    <w:lvl w:ilvl="7" w:tplc="34C6D9DE">
      <w:start w:val="1"/>
      <w:numFmt w:val="lowerLetter"/>
      <w:lvlText w:val="%8."/>
      <w:lvlJc w:val="left"/>
      <w:pPr>
        <w:ind w:left="5760" w:hanging="360"/>
      </w:pPr>
    </w:lvl>
    <w:lvl w:ilvl="8" w:tplc="9628E4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A54"/>
    <w:multiLevelType w:val="hybridMultilevel"/>
    <w:tmpl w:val="D50A8132"/>
    <w:lvl w:ilvl="0" w:tplc="D7848D9C">
      <w:start w:val="1"/>
      <w:numFmt w:val="decimal"/>
      <w:lvlText w:val="%1."/>
      <w:lvlJc w:val="left"/>
      <w:pPr>
        <w:ind w:left="720" w:hanging="360"/>
      </w:pPr>
    </w:lvl>
    <w:lvl w:ilvl="1" w:tplc="FD1A9202">
      <w:start w:val="1"/>
      <w:numFmt w:val="lowerLetter"/>
      <w:lvlText w:val="%2."/>
      <w:lvlJc w:val="left"/>
      <w:pPr>
        <w:ind w:left="1440" w:hanging="360"/>
      </w:pPr>
    </w:lvl>
    <w:lvl w:ilvl="2" w:tplc="C2F82106">
      <w:start w:val="1"/>
      <w:numFmt w:val="lowerRoman"/>
      <w:lvlText w:val="%3."/>
      <w:lvlJc w:val="right"/>
      <w:pPr>
        <w:ind w:left="2160" w:hanging="180"/>
      </w:pPr>
    </w:lvl>
    <w:lvl w:ilvl="3" w:tplc="5C2C7C06">
      <w:start w:val="1"/>
      <w:numFmt w:val="decimal"/>
      <w:lvlText w:val="%4."/>
      <w:lvlJc w:val="left"/>
      <w:pPr>
        <w:ind w:left="2880" w:hanging="360"/>
      </w:pPr>
    </w:lvl>
    <w:lvl w:ilvl="4" w:tplc="6DE8E1B6">
      <w:start w:val="1"/>
      <w:numFmt w:val="lowerLetter"/>
      <w:lvlText w:val="%5."/>
      <w:lvlJc w:val="left"/>
      <w:pPr>
        <w:ind w:left="3600" w:hanging="360"/>
      </w:pPr>
    </w:lvl>
    <w:lvl w:ilvl="5" w:tplc="9B741CDC">
      <w:start w:val="1"/>
      <w:numFmt w:val="lowerRoman"/>
      <w:lvlText w:val="%6."/>
      <w:lvlJc w:val="right"/>
      <w:pPr>
        <w:ind w:left="4320" w:hanging="180"/>
      </w:pPr>
    </w:lvl>
    <w:lvl w:ilvl="6" w:tplc="A61C0E24">
      <w:start w:val="1"/>
      <w:numFmt w:val="decimal"/>
      <w:lvlText w:val="%7."/>
      <w:lvlJc w:val="left"/>
      <w:pPr>
        <w:ind w:left="5040" w:hanging="360"/>
      </w:pPr>
    </w:lvl>
    <w:lvl w:ilvl="7" w:tplc="DAD225F4">
      <w:start w:val="1"/>
      <w:numFmt w:val="lowerLetter"/>
      <w:lvlText w:val="%8."/>
      <w:lvlJc w:val="left"/>
      <w:pPr>
        <w:ind w:left="5760" w:hanging="360"/>
      </w:pPr>
    </w:lvl>
    <w:lvl w:ilvl="8" w:tplc="67267BE6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TM3MjM2MjE2sDBW0lEKTi0uzszPAykwqgUAgHV1lCwAAAA="/>
  </w:docVars>
  <w:rsids>
    <w:rsidRoot w:val="00282600"/>
    <w:rsid w:val="00282600"/>
    <w:rsid w:val="00313B72"/>
    <w:rsid w:val="00376752"/>
    <w:rsid w:val="004D5880"/>
    <w:rsid w:val="005D5DCC"/>
    <w:rsid w:val="0061259B"/>
    <w:rsid w:val="006D3E0A"/>
    <w:rsid w:val="007D2CDD"/>
    <w:rsid w:val="00B91219"/>
    <w:rsid w:val="00E2476A"/>
    <w:rsid w:val="010E6A86"/>
    <w:rsid w:val="01FA79D1"/>
    <w:rsid w:val="020DC9DD"/>
    <w:rsid w:val="038D72EC"/>
    <w:rsid w:val="03A6A0C9"/>
    <w:rsid w:val="0469C18B"/>
    <w:rsid w:val="049A370E"/>
    <w:rsid w:val="073DA0F3"/>
    <w:rsid w:val="08490C20"/>
    <w:rsid w:val="08E3B270"/>
    <w:rsid w:val="09242800"/>
    <w:rsid w:val="09FCB470"/>
    <w:rsid w:val="0A3979A4"/>
    <w:rsid w:val="0A51A5E2"/>
    <w:rsid w:val="0B5B6909"/>
    <w:rsid w:val="0C3A2EB3"/>
    <w:rsid w:val="0CE91B37"/>
    <w:rsid w:val="0E8937E1"/>
    <w:rsid w:val="0EF9AE20"/>
    <w:rsid w:val="1007EF6A"/>
    <w:rsid w:val="102DBF30"/>
    <w:rsid w:val="10547248"/>
    <w:rsid w:val="12905B47"/>
    <w:rsid w:val="12B1E1E9"/>
    <w:rsid w:val="12C83B28"/>
    <w:rsid w:val="136F7BFC"/>
    <w:rsid w:val="139B6CC2"/>
    <w:rsid w:val="14525949"/>
    <w:rsid w:val="1492DDC9"/>
    <w:rsid w:val="1555ED5F"/>
    <w:rsid w:val="15D4A9EA"/>
    <w:rsid w:val="1623A33C"/>
    <w:rsid w:val="16997D9F"/>
    <w:rsid w:val="16DAF381"/>
    <w:rsid w:val="173A34B5"/>
    <w:rsid w:val="1747C47C"/>
    <w:rsid w:val="184787B0"/>
    <w:rsid w:val="18E95D65"/>
    <w:rsid w:val="1A1AC5C0"/>
    <w:rsid w:val="1AC86469"/>
    <w:rsid w:val="1AED72D0"/>
    <w:rsid w:val="1BBF8ED3"/>
    <w:rsid w:val="1C921A77"/>
    <w:rsid w:val="1CDD230D"/>
    <w:rsid w:val="1EA1E198"/>
    <w:rsid w:val="1EF8FAE2"/>
    <w:rsid w:val="1F4E6DFD"/>
    <w:rsid w:val="200ACA56"/>
    <w:rsid w:val="21720551"/>
    <w:rsid w:val="22828656"/>
    <w:rsid w:val="230B0C3E"/>
    <w:rsid w:val="2344ABF0"/>
    <w:rsid w:val="23C1A806"/>
    <w:rsid w:val="27C3CBE4"/>
    <w:rsid w:val="28951929"/>
    <w:rsid w:val="2967C639"/>
    <w:rsid w:val="298087EA"/>
    <w:rsid w:val="2980AA9F"/>
    <w:rsid w:val="299D8F5F"/>
    <w:rsid w:val="2A852361"/>
    <w:rsid w:val="2B40D3CF"/>
    <w:rsid w:val="2BF07630"/>
    <w:rsid w:val="2CD265D9"/>
    <w:rsid w:val="2E3B375C"/>
    <w:rsid w:val="2EACFB8C"/>
    <w:rsid w:val="2EC7FC9E"/>
    <w:rsid w:val="2F8CDC32"/>
    <w:rsid w:val="2FD707BD"/>
    <w:rsid w:val="3055B1FE"/>
    <w:rsid w:val="317649C4"/>
    <w:rsid w:val="32644881"/>
    <w:rsid w:val="32C47CF4"/>
    <w:rsid w:val="33F6F3AC"/>
    <w:rsid w:val="3436ACA3"/>
    <w:rsid w:val="34EF616F"/>
    <w:rsid w:val="35237790"/>
    <w:rsid w:val="35DA3A7D"/>
    <w:rsid w:val="35FDA0BB"/>
    <w:rsid w:val="36BC4862"/>
    <w:rsid w:val="36C2A2B5"/>
    <w:rsid w:val="3700B100"/>
    <w:rsid w:val="3823C595"/>
    <w:rsid w:val="3840A915"/>
    <w:rsid w:val="38505ABD"/>
    <w:rsid w:val="38E57782"/>
    <w:rsid w:val="3964C436"/>
    <w:rsid w:val="3985D789"/>
    <w:rsid w:val="3A1B20DE"/>
    <w:rsid w:val="3A40967C"/>
    <w:rsid w:val="3BBC9EBF"/>
    <w:rsid w:val="3BE4EBDB"/>
    <w:rsid w:val="3C94C920"/>
    <w:rsid w:val="3D44EB60"/>
    <w:rsid w:val="3E178ED3"/>
    <w:rsid w:val="3E53694C"/>
    <w:rsid w:val="3E66E521"/>
    <w:rsid w:val="3EB8AD94"/>
    <w:rsid w:val="3F1C6EEE"/>
    <w:rsid w:val="3F1C8C9D"/>
    <w:rsid w:val="3F911283"/>
    <w:rsid w:val="3FDBF0B0"/>
    <w:rsid w:val="3FF4D516"/>
    <w:rsid w:val="40B16E51"/>
    <w:rsid w:val="426B4AA3"/>
    <w:rsid w:val="43DB68EA"/>
    <w:rsid w:val="43F73CEB"/>
    <w:rsid w:val="44402A56"/>
    <w:rsid w:val="44C2AAD0"/>
    <w:rsid w:val="44E3A304"/>
    <w:rsid w:val="459324F3"/>
    <w:rsid w:val="46841365"/>
    <w:rsid w:val="46ECDC16"/>
    <w:rsid w:val="472EF554"/>
    <w:rsid w:val="475CEB67"/>
    <w:rsid w:val="4785A05D"/>
    <w:rsid w:val="478897A1"/>
    <w:rsid w:val="47A99EDA"/>
    <w:rsid w:val="47DFEC67"/>
    <w:rsid w:val="47FDF4E3"/>
    <w:rsid w:val="480FA31F"/>
    <w:rsid w:val="4995A6D4"/>
    <w:rsid w:val="49B3DE65"/>
    <w:rsid w:val="4AB42A80"/>
    <w:rsid w:val="4B693E87"/>
    <w:rsid w:val="4BB75CC8"/>
    <w:rsid w:val="4BF2E3EB"/>
    <w:rsid w:val="4D23E426"/>
    <w:rsid w:val="4D858485"/>
    <w:rsid w:val="4DCA5DFD"/>
    <w:rsid w:val="4E7A005E"/>
    <w:rsid w:val="4ECEAB08"/>
    <w:rsid w:val="4EF95779"/>
    <w:rsid w:val="4F2A4589"/>
    <w:rsid w:val="4F4A070C"/>
    <w:rsid w:val="4F788382"/>
    <w:rsid w:val="50FEBBD3"/>
    <w:rsid w:val="5103745F"/>
    <w:rsid w:val="51BD5625"/>
    <w:rsid w:val="520FCE71"/>
    <w:rsid w:val="5243710A"/>
    <w:rsid w:val="534DCA14"/>
    <w:rsid w:val="53D46CF7"/>
    <w:rsid w:val="55778EB7"/>
    <w:rsid w:val="55FBF140"/>
    <w:rsid w:val="560A2A5A"/>
    <w:rsid w:val="5631ABDD"/>
    <w:rsid w:val="56419573"/>
    <w:rsid w:val="567C8C81"/>
    <w:rsid w:val="56CEF539"/>
    <w:rsid w:val="579921B6"/>
    <w:rsid w:val="57F6C2D3"/>
    <w:rsid w:val="587CB773"/>
    <w:rsid w:val="58F0E952"/>
    <w:rsid w:val="595A59C0"/>
    <w:rsid w:val="5B4FFDA4"/>
    <w:rsid w:val="5BC36FC4"/>
    <w:rsid w:val="5BE6D03B"/>
    <w:rsid w:val="5BF979EA"/>
    <w:rsid w:val="5C7C887C"/>
    <w:rsid w:val="5CD2A5A8"/>
    <w:rsid w:val="6033E20F"/>
    <w:rsid w:val="6035AE9D"/>
    <w:rsid w:val="603AC021"/>
    <w:rsid w:val="6086C0B5"/>
    <w:rsid w:val="60FF6CDD"/>
    <w:rsid w:val="612C378E"/>
    <w:rsid w:val="62BB87DD"/>
    <w:rsid w:val="62C807EF"/>
    <w:rsid w:val="633603A5"/>
    <w:rsid w:val="645C61EC"/>
    <w:rsid w:val="64669AD7"/>
    <w:rsid w:val="66AFA3A5"/>
    <w:rsid w:val="66C81BE8"/>
    <w:rsid w:val="671A7BB9"/>
    <w:rsid w:val="6749EA6A"/>
    <w:rsid w:val="68A89438"/>
    <w:rsid w:val="68E5BACB"/>
    <w:rsid w:val="6947E60C"/>
    <w:rsid w:val="695FA9C5"/>
    <w:rsid w:val="69966DB7"/>
    <w:rsid w:val="69A443F7"/>
    <w:rsid w:val="69C9B995"/>
    <w:rsid w:val="69D220E4"/>
    <w:rsid w:val="69DF5522"/>
    <w:rsid w:val="6A608401"/>
    <w:rsid w:val="6AAA870C"/>
    <w:rsid w:val="6B401458"/>
    <w:rsid w:val="6B6589F6"/>
    <w:rsid w:val="6BE9F2C6"/>
    <w:rsid w:val="6BF5DB60"/>
    <w:rsid w:val="6C3D662E"/>
    <w:rsid w:val="6C46576D"/>
    <w:rsid w:val="6CDBE4B9"/>
    <w:rsid w:val="6D194874"/>
    <w:rsid w:val="6D91ABC1"/>
    <w:rsid w:val="6F7DF82F"/>
    <w:rsid w:val="6FA6E4E0"/>
    <w:rsid w:val="70050EEA"/>
    <w:rsid w:val="706817FB"/>
    <w:rsid w:val="70C94C83"/>
    <w:rsid w:val="715F4091"/>
    <w:rsid w:val="71C7BE88"/>
    <w:rsid w:val="71F843A4"/>
    <w:rsid w:val="721FB875"/>
    <w:rsid w:val="72D979BF"/>
    <w:rsid w:val="7346D01F"/>
    <w:rsid w:val="737D5002"/>
    <w:rsid w:val="73F3490A"/>
    <w:rsid w:val="74516952"/>
    <w:rsid w:val="74B90795"/>
    <w:rsid w:val="75238504"/>
    <w:rsid w:val="756556BA"/>
    <w:rsid w:val="756FFBA0"/>
    <w:rsid w:val="75ED39B3"/>
    <w:rsid w:val="77166444"/>
    <w:rsid w:val="7741A4D3"/>
    <w:rsid w:val="783BCFFD"/>
    <w:rsid w:val="78A8DFCE"/>
    <w:rsid w:val="78CA3C36"/>
    <w:rsid w:val="79936924"/>
    <w:rsid w:val="79F0D1B4"/>
    <w:rsid w:val="7A1B87C1"/>
    <w:rsid w:val="7A1DCDFA"/>
    <w:rsid w:val="7ACB82B5"/>
    <w:rsid w:val="7AF2059A"/>
    <w:rsid w:val="7B0687EC"/>
    <w:rsid w:val="7B072B58"/>
    <w:rsid w:val="7B12016B"/>
    <w:rsid w:val="7D0D26F9"/>
    <w:rsid w:val="7D7CC5AE"/>
    <w:rsid w:val="7D7CFAA8"/>
    <w:rsid w:val="7D93C795"/>
    <w:rsid w:val="7F9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9896"/>
  <w15:chartTrackingRefBased/>
  <w15:docId w15:val="{4EFD1923-3FCA-4072-B28D-156153CF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75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7675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6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tyle2" w:customStyle="1">
    <w:name w:val="Style2"/>
    <w:basedOn w:val="Normal"/>
    <w:link w:val="Style2Char"/>
    <w:qFormat/>
    <w:rsid w:val="5631ABDD"/>
    <w:pPr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yle2Char" w:customStyle="1">
    <w:name w:val="Style2 Char"/>
    <w:basedOn w:val="DefaultParagraphFont"/>
    <w:link w:val="Style2"/>
    <w:rsid w:val="5631ABD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/media/image7.png" Id="R87e3821065d84d29" /><Relationship Type="http://schemas.openxmlformats.org/officeDocument/2006/relationships/image" Target="/media/image8.png" Id="R9ddb96cf381e4131" /><Relationship Type="http://schemas.openxmlformats.org/officeDocument/2006/relationships/image" Target="/media/image9.png" Id="R273e23c88ed94a6b" /><Relationship Type="http://schemas.openxmlformats.org/officeDocument/2006/relationships/image" Target="/media/imagea.png" Id="Rd9501f1b86e345d4" /><Relationship Type="http://schemas.openxmlformats.org/officeDocument/2006/relationships/image" Target="/media/imageb.png" Id="R7d83c122f7d9446a" /><Relationship Type="http://schemas.openxmlformats.org/officeDocument/2006/relationships/hyperlink" Target="https://support.google.com/chrome/answer/10538231?hl=en" TargetMode="External" Id="Rf2b7e4d66fd34ed2" /><Relationship Type="http://schemas.openxmlformats.org/officeDocument/2006/relationships/hyperlink" Target="https://www.youtube.com/watch?v=KDP8a5s8yaU" TargetMode="External" Id="R813630a4e70e40cb" /><Relationship Type="http://schemas.microsoft.com/office/2020/10/relationships/intelligence" Target="intelligence2.xml" Id="R0e66d3c16fad4422" /><Relationship Type="http://schemas.openxmlformats.org/officeDocument/2006/relationships/image" Target="/media/imaged.png" Id="Raf5cf33776474d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Props1.xml><?xml version="1.0" encoding="utf-8"?>
<ds:datastoreItem xmlns:ds="http://schemas.openxmlformats.org/officeDocument/2006/customXml" ds:itemID="{862AC945-A0DB-411F-9A52-BBA2F75B75AF}"/>
</file>

<file path=customXml/itemProps2.xml><?xml version="1.0" encoding="utf-8"?>
<ds:datastoreItem xmlns:ds="http://schemas.openxmlformats.org/officeDocument/2006/customXml" ds:itemID="{20B99097-F8DF-4DD2-AAA0-D8C9F855AC23}"/>
</file>

<file path=customXml/itemProps3.xml><?xml version="1.0" encoding="utf-8"?>
<ds:datastoreItem xmlns:ds="http://schemas.openxmlformats.org/officeDocument/2006/customXml" ds:itemID="{1F4C5F5A-4B1C-4138-B95D-F84ED1C524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Vanessa Prus</dc:creator>
  <cp:keywords/>
  <dc:description/>
  <cp:lastModifiedBy>Irene Stewart</cp:lastModifiedBy>
  <cp:revision>15</cp:revision>
  <dcterms:created xsi:type="dcterms:W3CDTF">2021-12-07T13:18:00Z</dcterms:created>
  <dcterms:modified xsi:type="dcterms:W3CDTF">2023-02-01T16:04:58Z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