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CD42" w14:textId="25D2BAC0" w:rsidR="00E23E69" w:rsidRDefault="53DDA64D" w:rsidP="3B45B132">
      <w:pPr>
        <w:jc w:val="center"/>
        <w:rPr>
          <w:rFonts w:ascii="Arial" w:eastAsia="Arial" w:hAnsi="Arial" w:cs="Arial"/>
        </w:rPr>
      </w:pPr>
      <w:proofErr w:type="spellStart"/>
      <w:r>
        <w:t>trrrf</w:t>
      </w:r>
      <w:proofErr w:type="spellEnd"/>
      <w:r w:rsidR="759B6E39">
        <w:rPr>
          <w:noProof/>
        </w:rPr>
        <w:drawing>
          <wp:inline distT="0" distB="0" distL="0" distR="0" wp14:anchorId="51663B21" wp14:editId="21641E91">
            <wp:extent cx="2788920" cy="1508760"/>
            <wp:effectExtent l="0" t="0" r="0" b="0"/>
            <wp:docPr id="1" name="Picture 1" descr="St. Clair College Centre for Academic Excellence and Quality Assurance ic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D3BD9" w14:textId="134F9741" w:rsidR="00E23E69" w:rsidRPr="00BD1628" w:rsidRDefault="759B6E39" w:rsidP="3B45B132">
      <w:pPr>
        <w:pStyle w:val="Title"/>
        <w:jc w:val="center"/>
        <w:rPr>
          <w:rFonts w:ascii="Arial" w:eastAsia="Arial" w:hAnsi="Arial" w:cs="Arial"/>
          <w:sz w:val="52"/>
          <w:szCs w:val="52"/>
        </w:rPr>
      </w:pPr>
      <w:r w:rsidRPr="3B45B132">
        <w:rPr>
          <w:rFonts w:ascii="Arial" w:eastAsia="Arial" w:hAnsi="Arial" w:cs="Arial"/>
        </w:rPr>
        <w:t>Faculty Tech Tips Sheet</w:t>
      </w:r>
    </w:p>
    <w:p w14:paraId="22BBE3BB" w14:textId="52EAC770" w:rsidR="00E23E69" w:rsidRDefault="579D6097" w:rsidP="3B45B132">
      <w:pPr>
        <w:pStyle w:val="Heading1"/>
        <w:jc w:val="center"/>
        <w:rPr>
          <w:rFonts w:ascii="Arial" w:eastAsia="Arial" w:hAnsi="Arial" w:cs="Arial"/>
          <w:color w:val="auto"/>
        </w:rPr>
      </w:pPr>
      <w:r w:rsidRPr="3B45B132">
        <w:rPr>
          <w:rFonts w:ascii="Arial" w:eastAsia="Arial" w:hAnsi="Arial" w:cs="Arial"/>
          <w:color w:val="auto"/>
        </w:rPr>
        <w:t xml:space="preserve">How to </w:t>
      </w:r>
      <w:r w:rsidR="6FAE7E2F" w:rsidRPr="3B45B132">
        <w:rPr>
          <w:rFonts w:ascii="Arial" w:eastAsia="Arial" w:hAnsi="Arial" w:cs="Arial"/>
          <w:color w:val="auto"/>
        </w:rPr>
        <w:t>A</w:t>
      </w:r>
      <w:r w:rsidRPr="3B45B132">
        <w:rPr>
          <w:rFonts w:ascii="Arial" w:eastAsia="Arial" w:hAnsi="Arial" w:cs="Arial"/>
          <w:color w:val="auto"/>
        </w:rPr>
        <w:t xml:space="preserve">dd </w:t>
      </w:r>
      <w:r w:rsidR="1952FDCE" w:rsidRPr="3B45B132">
        <w:rPr>
          <w:rFonts w:ascii="Arial" w:eastAsia="Arial" w:hAnsi="Arial" w:cs="Arial"/>
          <w:color w:val="auto"/>
        </w:rPr>
        <w:t>c</w:t>
      </w:r>
      <w:r w:rsidRPr="3B45B132">
        <w:rPr>
          <w:rFonts w:ascii="Arial" w:eastAsia="Arial" w:hAnsi="Arial" w:cs="Arial"/>
          <w:color w:val="auto"/>
        </w:rPr>
        <w:t xml:space="preserve">aptions to a </w:t>
      </w:r>
      <w:r w:rsidR="3BC1CF35" w:rsidRPr="3B45B132">
        <w:rPr>
          <w:rFonts w:ascii="Arial" w:eastAsia="Arial" w:hAnsi="Arial" w:cs="Arial"/>
          <w:color w:val="auto"/>
        </w:rPr>
        <w:t>R</w:t>
      </w:r>
      <w:r w:rsidR="1685B0BA" w:rsidRPr="3B45B132">
        <w:rPr>
          <w:rFonts w:ascii="Arial" w:eastAsia="Arial" w:hAnsi="Arial" w:cs="Arial"/>
          <w:color w:val="auto"/>
        </w:rPr>
        <w:t>ecording</w:t>
      </w:r>
      <w:r w:rsidRPr="3B45B132">
        <w:rPr>
          <w:rFonts w:ascii="Arial" w:eastAsia="Arial" w:hAnsi="Arial" w:cs="Arial"/>
          <w:color w:val="auto"/>
        </w:rPr>
        <w:t xml:space="preserve"> on MS Stream</w:t>
      </w:r>
    </w:p>
    <w:p w14:paraId="34FB86D0" w14:textId="77777777" w:rsidR="00D26500" w:rsidRPr="00D26500" w:rsidRDefault="00D26500" w:rsidP="3B45B132">
      <w:pPr>
        <w:rPr>
          <w:rFonts w:ascii="Arial" w:eastAsia="Arial" w:hAnsi="Arial" w:cs="Arial"/>
        </w:rPr>
      </w:pPr>
    </w:p>
    <w:p w14:paraId="3E520697" w14:textId="7CC0D774" w:rsidR="00D50F78" w:rsidRDefault="61C98664" w:rsidP="3B45B132">
      <w:pPr>
        <w:rPr>
          <w:rFonts w:ascii="Arial" w:eastAsia="Arial" w:hAnsi="Arial" w:cs="Arial"/>
          <w:sz w:val="24"/>
          <w:szCs w:val="24"/>
        </w:rPr>
      </w:pPr>
      <w:r w:rsidRPr="3B45B132">
        <w:rPr>
          <w:rFonts w:ascii="Arial" w:eastAsia="Arial" w:hAnsi="Arial" w:cs="Arial"/>
          <w:sz w:val="24"/>
          <w:szCs w:val="24"/>
        </w:rPr>
        <w:t>MS Stream is the video player that is part of MS 365 Live. Faculty can upload videos to MS Stream and share with their students. Video on MS Stream ca</w:t>
      </w:r>
      <w:r w:rsidR="15C5B7BB" w:rsidRPr="3B45B132">
        <w:rPr>
          <w:rFonts w:ascii="Arial" w:eastAsia="Arial" w:hAnsi="Arial" w:cs="Arial"/>
          <w:sz w:val="24"/>
          <w:szCs w:val="24"/>
        </w:rPr>
        <w:t xml:space="preserve">n be restricted so that viewers must have a St. Clair College log in to view. These videos require captions. </w:t>
      </w:r>
      <w:r w:rsidR="579D6097" w:rsidRPr="3B45B132">
        <w:rPr>
          <w:rFonts w:ascii="Arial" w:eastAsia="Arial" w:hAnsi="Arial" w:cs="Arial"/>
          <w:sz w:val="24"/>
          <w:szCs w:val="24"/>
        </w:rPr>
        <w:t xml:space="preserve">Captions are text that appear on a video to provide a transcript of the spoken words or other relevant audio content. They are used to make videos accessible to viewers who are deaf or hard of </w:t>
      </w:r>
      <w:proofErr w:type="gramStart"/>
      <w:r w:rsidR="579D6097" w:rsidRPr="3B45B132">
        <w:rPr>
          <w:rFonts w:ascii="Arial" w:eastAsia="Arial" w:hAnsi="Arial" w:cs="Arial"/>
          <w:sz w:val="24"/>
          <w:szCs w:val="24"/>
        </w:rPr>
        <w:t>hearing, but</w:t>
      </w:r>
      <w:proofErr w:type="gramEnd"/>
      <w:r w:rsidR="579D6097" w:rsidRPr="3B45B132">
        <w:rPr>
          <w:rFonts w:ascii="Arial" w:eastAsia="Arial" w:hAnsi="Arial" w:cs="Arial"/>
          <w:sz w:val="24"/>
          <w:szCs w:val="24"/>
        </w:rPr>
        <w:t xml:space="preserve"> can also be beneficial for viewers who are not native speakers of the language being spoken, or who have difficulty understanding accents or technical terminology.</w:t>
      </w:r>
    </w:p>
    <w:p w14:paraId="0C979415" w14:textId="161A15C8" w:rsidR="009E0768" w:rsidRPr="00BD1628" w:rsidRDefault="51BEE3CA" w:rsidP="3B45B132">
      <w:pPr>
        <w:pStyle w:val="Heading1"/>
        <w:rPr>
          <w:rFonts w:ascii="Arial" w:eastAsia="Arial" w:hAnsi="Arial" w:cs="Arial"/>
          <w:b/>
          <w:bCs/>
          <w:color w:val="auto"/>
          <w:sz w:val="40"/>
          <w:szCs w:val="40"/>
        </w:rPr>
      </w:pPr>
      <w:r w:rsidRPr="3B45B132">
        <w:rPr>
          <w:rFonts w:ascii="Arial" w:eastAsia="Arial" w:hAnsi="Arial" w:cs="Arial"/>
          <w:color w:val="auto"/>
        </w:rPr>
        <w:t>Instructions</w:t>
      </w:r>
    </w:p>
    <w:p w14:paraId="1784124C" w14:textId="77777777" w:rsidR="00140978" w:rsidRDefault="662A6024" w:rsidP="3B45B132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3B45B132">
        <w:rPr>
          <w:rFonts w:ascii="Arial" w:eastAsia="Arial" w:hAnsi="Arial" w:cs="Arial"/>
          <w:sz w:val="24"/>
          <w:szCs w:val="24"/>
        </w:rPr>
        <w:t>Sign in to your “</w:t>
      </w:r>
      <w:proofErr w:type="spellStart"/>
      <w:r w:rsidRPr="3B45B132">
        <w:rPr>
          <w:rFonts w:ascii="Arial" w:eastAsia="Arial" w:hAnsi="Arial" w:cs="Arial"/>
          <w:sz w:val="24"/>
          <w:szCs w:val="24"/>
        </w:rPr>
        <w:t>MySt.Clair</w:t>
      </w:r>
      <w:proofErr w:type="spellEnd"/>
      <w:r w:rsidRPr="3B45B132">
        <w:rPr>
          <w:rFonts w:ascii="Arial" w:eastAsia="Arial" w:hAnsi="Arial" w:cs="Arial"/>
          <w:sz w:val="24"/>
          <w:szCs w:val="24"/>
        </w:rPr>
        <w:t>” account</w:t>
      </w:r>
    </w:p>
    <w:p w14:paraId="4E2C7559" w14:textId="365CB183" w:rsidR="00D20986" w:rsidRDefault="662A6024" w:rsidP="3B45B132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3B45B132">
        <w:rPr>
          <w:rFonts w:ascii="Arial" w:eastAsia="Arial" w:hAnsi="Arial" w:cs="Arial"/>
          <w:sz w:val="24"/>
          <w:szCs w:val="24"/>
        </w:rPr>
        <w:t xml:space="preserve">Select </w:t>
      </w:r>
      <w:r w:rsidR="00D55491">
        <w:rPr>
          <w:rFonts w:ascii="Arial" w:eastAsia="Arial" w:hAnsi="Arial" w:cs="Arial"/>
          <w:sz w:val="24"/>
          <w:szCs w:val="24"/>
        </w:rPr>
        <w:t>the waffle icon in the top left corner of your screen</w:t>
      </w:r>
    </w:p>
    <w:p w14:paraId="0222C8C5" w14:textId="77DF7848" w:rsidR="00D55491" w:rsidRDefault="00D55491" w:rsidP="3B45B132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Select the Stream Icon</w:t>
      </w:r>
    </w:p>
    <w:p w14:paraId="0C001192" w14:textId="75842423" w:rsidR="00D20986" w:rsidRPr="00D20986" w:rsidRDefault="00D55491" w:rsidP="3B45B132">
      <w:pPr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96B52D7" wp14:editId="3AF9EF75">
            <wp:extent cx="2116715" cy="2118940"/>
            <wp:effectExtent l="0" t="0" r="0" b="0"/>
            <wp:docPr id="1213393011" name="Picture 1" descr="The MS Office App dialog box with MS Stream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393011" name="Picture 1" descr="The MS Office App dialog box with MS Stream highlighted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34125" cy="213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B08A4" w14:textId="67E2BFFC" w:rsidR="462172C4" w:rsidRDefault="462172C4" w:rsidP="00D55491">
      <w:pPr>
        <w:pStyle w:val="ListParagraph"/>
        <w:rPr>
          <w:rFonts w:ascii="Arial" w:eastAsia="Arial" w:hAnsi="Arial" w:cs="Arial"/>
        </w:rPr>
      </w:pPr>
    </w:p>
    <w:p w14:paraId="335FE776" w14:textId="4E0AC212" w:rsidR="0060053D" w:rsidRPr="0060053D" w:rsidRDefault="1685B0BA" w:rsidP="3B45B132">
      <w:pPr>
        <w:pStyle w:val="Heading1"/>
        <w:rPr>
          <w:rFonts w:ascii="Arial" w:eastAsia="Arial" w:hAnsi="Arial" w:cs="Arial"/>
          <w:b/>
          <w:bCs/>
          <w:color w:val="auto"/>
          <w:sz w:val="40"/>
          <w:szCs w:val="40"/>
        </w:rPr>
      </w:pPr>
      <w:r w:rsidRPr="3B45B132">
        <w:rPr>
          <w:rFonts w:ascii="Arial" w:eastAsia="Arial" w:hAnsi="Arial" w:cs="Arial"/>
          <w:color w:val="auto"/>
        </w:rPr>
        <w:t>How to add captions to the recording on MS Stream</w:t>
      </w:r>
    </w:p>
    <w:p w14:paraId="78691E61" w14:textId="1017EB57" w:rsidR="0060053D" w:rsidRDefault="7B4D1264" w:rsidP="3B45B13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</w:rPr>
      </w:pPr>
      <w:r w:rsidRPr="3B45B132">
        <w:rPr>
          <w:rFonts w:ascii="Arial" w:eastAsia="Arial" w:hAnsi="Arial" w:cs="Arial"/>
          <w:sz w:val="24"/>
          <w:szCs w:val="24"/>
        </w:rPr>
        <w:t>Select the “Upload” button on the right side of the “Quick access” menu</w:t>
      </w:r>
    </w:p>
    <w:p w14:paraId="00AC1172" w14:textId="1092069D" w:rsidR="0060053D" w:rsidRPr="0060053D" w:rsidRDefault="1685B0BA" w:rsidP="3B45B132">
      <w:pPr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FF6EF0D" wp14:editId="0651C43B">
            <wp:extent cx="1691640" cy="365760"/>
            <wp:effectExtent l="0" t="0" r="3810" b="0"/>
            <wp:docPr id="14" name="Picture 14" descr="Screen capture with &quot;Upload&quot; button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6ADE7" w14:textId="53A550D1" w:rsidR="0060053D" w:rsidRDefault="1685B0BA" w:rsidP="3B45B13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</w:rPr>
      </w:pPr>
      <w:r w:rsidRPr="3B45B132">
        <w:rPr>
          <w:rFonts w:ascii="Arial" w:eastAsia="Arial" w:hAnsi="Arial" w:cs="Arial"/>
          <w:sz w:val="24"/>
          <w:szCs w:val="24"/>
        </w:rPr>
        <w:t>Upload the video file from your computer or other storage device.</w:t>
      </w:r>
    </w:p>
    <w:p w14:paraId="5E0DED88" w14:textId="15C8BA31" w:rsidR="0060053D" w:rsidRDefault="1685B0BA" w:rsidP="3B45B13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</w:rPr>
      </w:pPr>
      <w:r w:rsidRPr="3B45B132">
        <w:rPr>
          <w:rFonts w:ascii="Arial" w:eastAsia="Arial" w:hAnsi="Arial" w:cs="Arial"/>
          <w:sz w:val="24"/>
          <w:szCs w:val="24"/>
        </w:rPr>
        <w:t>Navigate to the “Open” button from the drop-down menu</w:t>
      </w:r>
    </w:p>
    <w:p w14:paraId="3EDEBBDB" w14:textId="107DD53B" w:rsidR="0060053D" w:rsidRPr="0060053D" w:rsidRDefault="1685B0BA" w:rsidP="3B45B132">
      <w:pPr>
        <w:rPr>
          <w:rFonts w:ascii="Arial" w:eastAsia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651AFAE" wp14:editId="3E1CB86E">
            <wp:extent cx="1165860" cy="1729740"/>
            <wp:effectExtent l="0" t="0" r="0" b="3810"/>
            <wp:docPr id="16" name="Picture 16" descr="Screen capture with &quot;Open&quot; button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C53DC" w14:textId="1607ABD8" w:rsidR="0060053D" w:rsidRDefault="1685B0BA" w:rsidP="3B45B13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</w:rPr>
      </w:pPr>
      <w:r w:rsidRPr="3B45B132">
        <w:rPr>
          <w:rFonts w:ascii="Arial" w:eastAsia="Arial" w:hAnsi="Arial" w:cs="Arial"/>
          <w:sz w:val="24"/>
          <w:szCs w:val="24"/>
        </w:rPr>
        <w:t>Expand the “Video setting</w:t>
      </w:r>
      <w:r w:rsidR="36AD4D42" w:rsidRPr="3B45B132">
        <w:rPr>
          <w:rFonts w:ascii="Arial" w:eastAsia="Arial" w:hAnsi="Arial" w:cs="Arial"/>
          <w:sz w:val="24"/>
          <w:szCs w:val="24"/>
        </w:rPr>
        <w:t>s</w:t>
      </w:r>
      <w:r w:rsidRPr="3B45B132">
        <w:rPr>
          <w:rFonts w:ascii="Arial" w:eastAsia="Arial" w:hAnsi="Arial" w:cs="Arial"/>
          <w:sz w:val="24"/>
          <w:szCs w:val="24"/>
        </w:rPr>
        <w:t xml:space="preserve">” </w:t>
      </w:r>
      <w:r w:rsidR="36AD4D42" w:rsidRPr="3B45B132">
        <w:rPr>
          <w:rFonts w:ascii="Arial" w:eastAsia="Arial" w:hAnsi="Arial" w:cs="Arial"/>
          <w:sz w:val="24"/>
          <w:szCs w:val="24"/>
        </w:rPr>
        <w:t>tab</w:t>
      </w:r>
      <w:r w:rsidRPr="3B45B132">
        <w:rPr>
          <w:rFonts w:ascii="Arial" w:eastAsia="Arial" w:hAnsi="Arial" w:cs="Arial"/>
          <w:sz w:val="24"/>
          <w:szCs w:val="24"/>
        </w:rPr>
        <w:t xml:space="preserve"> on the</w:t>
      </w:r>
      <w:r w:rsidR="36AD4D42" w:rsidRPr="3B45B132">
        <w:rPr>
          <w:rFonts w:ascii="Arial" w:eastAsia="Arial" w:hAnsi="Arial" w:cs="Arial"/>
          <w:sz w:val="24"/>
          <w:szCs w:val="24"/>
        </w:rPr>
        <w:t xml:space="preserve"> right side of the window</w:t>
      </w:r>
    </w:p>
    <w:p w14:paraId="3F584374" w14:textId="6BB45965" w:rsidR="00B2605C" w:rsidRPr="00B2605C" w:rsidRDefault="36AD4D42" w:rsidP="3B45B132">
      <w:pPr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E15BD9F" wp14:editId="1F1C10F0">
            <wp:extent cx="777240" cy="1882140"/>
            <wp:effectExtent l="0" t="0" r="3810" b="3810"/>
            <wp:docPr id="17" name="Picture 17" descr="Screen capture with &quot;Video settings&quot; button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AA269" w14:textId="3FE23764" w:rsidR="00B2605C" w:rsidRDefault="36AD4D42" w:rsidP="3B45B13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</w:rPr>
      </w:pPr>
      <w:r w:rsidRPr="3B45B132">
        <w:rPr>
          <w:rFonts w:ascii="Arial" w:eastAsia="Arial" w:hAnsi="Arial" w:cs="Arial"/>
          <w:sz w:val="24"/>
          <w:szCs w:val="24"/>
        </w:rPr>
        <w:t>Navigate and expand “Transcript and captions” tab on the “Video settings” panel</w:t>
      </w:r>
    </w:p>
    <w:p w14:paraId="2371E8E7" w14:textId="6B9CB235" w:rsidR="00B2605C" w:rsidRPr="00B2605C" w:rsidRDefault="36AD4D42" w:rsidP="3B45B132">
      <w:pPr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302B909" wp14:editId="649494AE">
            <wp:extent cx="3360420" cy="2804160"/>
            <wp:effectExtent l="0" t="0" r="0" b="0"/>
            <wp:docPr id="18" name="Picture 18" descr="Screen capture with &quot;Transcript and captions&quot; button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277FC" w14:textId="7AF9EA65" w:rsidR="00B2605C" w:rsidRDefault="36AD4D42" w:rsidP="3B45B13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</w:rPr>
      </w:pPr>
      <w:r w:rsidRPr="3B45B132">
        <w:rPr>
          <w:rFonts w:ascii="Arial" w:eastAsia="Arial" w:hAnsi="Arial" w:cs="Arial"/>
          <w:sz w:val="24"/>
          <w:szCs w:val="24"/>
        </w:rPr>
        <w:t xml:space="preserve">Select the </w:t>
      </w:r>
      <w:r w:rsidR="0B585EB1" w:rsidRPr="3B45B132">
        <w:rPr>
          <w:rFonts w:ascii="Arial" w:eastAsia="Arial" w:hAnsi="Arial" w:cs="Arial"/>
          <w:sz w:val="24"/>
          <w:szCs w:val="24"/>
        </w:rPr>
        <w:t>“Upload” button if you have a transcription file ready</w:t>
      </w:r>
      <w:r w:rsidR="0E84E475" w:rsidRPr="3B45B132">
        <w:rPr>
          <w:rFonts w:ascii="Arial" w:eastAsia="Arial" w:hAnsi="Arial" w:cs="Arial"/>
          <w:sz w:val="24"/>
          <w:szCs w:val="24"/>
        </w:rPr>
        <w:t>. OR</w:t>
      </w:r>
    </w:p>
    <w:p w14:paraId="29E1A199" w14:textId="4BACD9B3" w:rsidR="0E84E475" w:rsidRDefault="0E84E475" w:rsidP="3B45B132">
      <w:pPr>
        <w:pStyle w:val="ListParagraph"/>
        <w:numPr>
          <w:ilvl w:val="0"/>
          <w:numId w:val="13"/>
        </w:numPr>
      </w:pPr>
      <w:r w:rsidRPr="3B45B132">
        <w:rPr>
          <w:rFonts w:ascii="Arial" w:eastAsia="Arial" w:hAnsi="Arial" w:cs="Arial"/>
          <w:sz w:val="24"/>
          <w:szCs w:val="24"/>
        </w:rPr>
        <w:t>Select the “Generate” button if you decided to add automatic captions and c</w:t>
      </w:r>
      <w:r w:rsidR="0B585EB1" w:rsidRPr="3B45B132">
        <w:rPr>
          <w:rFonts w:ascii="Arial" w:eastAsia="Arial" w:hAnsi="Arial" w:cs="Arial"/>
          <w:sz w:val="24"/>
          <w:szCs w:val="24"/>
        </w:rPr>
        <w:t>hoose the spoken language from the pop-up window</w:t>
      </w:r>
      <w:r w:rsidR="5993B266" w:rsidRPr="3B45B132">
        <w:rPr>
          <w:rFonts w:ascii="Arial" w:eastAsia="Arial" w:hAnsi="Arial" w:cs="Arial"/>
          <w:sz w:val="24"/>
          <w:szCs w:val="24"/>
        </w:rPr>
        <w:t>.</w:t>
      </w:r>
    </w:p>
    <w:p w14:paraId="299F331F" w14:textId="3BE39DD4" w:rsidR="54028313" w:rsidRDefault="54028313" w:rsidP="3B45B132">
      <w:r>
        <w:rPr>
          <w:noProof/>
        </w:rPr>
        <w:drawing>
          <wp:inline distT="0" distB="0" distL="0" distR="0" wp14:anchorId="1BEC208D" wp14:editId="13E5F4BC">
            <wp:extent cx="2865120" cy="1089660"/>
            <wp:effectExtent l="0" t="0" r="0" b="0"/>
            <wp:docPr id="19" name="Picture 19" descr="Screen capture with &quot;Generate&quot;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CFCB1" w14:textId="02965E07" w:rsidR="54028313" w:rsidRDefault="54028313" w:rsidP="3B45B13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</w:rPr>
      </w:pPr>
      <w:r w:rsidRPr="3B45B132">
        <w:rPr>
          <w:rFonts w:ascii="Arial" w:eastAsia="Arial" w:hAnsi="Arial" w:cs="Arial"/>
          <w:sz w:val="24"/>
          <w:szCs w:val="24"/>
        </w:rPr>
        <w:t>MS Stream will begin to generate your captions and present a status bar of progress.</w:t>
      </w:r>
    </w:p>
    <w:p w14:paraId="346CDB24" w14:textId="02521D5A" w:rsidR="54028313" w:rsidRDefault="54028313" w:rsidP="3B45B132">
      <w:pPr>
        <w:rPr>
          <w:rFonts w:ascii="Arial" w:eastAsia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85F6FB1" wp14:editId="25556755">
            <wp:extent cx="3105150" cy="1200150"/>
            <wp:effectExtent l="0" t="0" r="0" b="0"/>
            <wp:docPr id="1925131149" name="Picture 1925131149" descr="The dialog box that appears when Stream is generating captions with a progress b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86E5C" w14:textId="612BDEA5" w:rsidR="5599FA1C" w:rsidRDefault="5599FA1C" w:rsidP="3B45B13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</w:rPr>
      </w:pPr>
      <w:r w:rsidRPr="3B45B132">
        <w:rPr>
          <w:rFonts w:ascii="Arial" w:eastAsia="Arial" w:hAnsi="Arial" w:cs="Arial"/>
          <w:sz w:val="24"/>
          <w:szCs w:val="24"/>
        </w:rPr>
        <w:t xml:space="preserve">Select Transcript from the Video Options menu and select a block of text to edit and make corrections. </w:t>
      </w:r>
    </w:p>
    <w:p w14:paraId="6A4847F5" w14:textId="63D99DDE" w:rsidR="4F30002B" w:rsidRDefault="4F30002B" w:rsidP="3B45B132">
      <w:r>
        <w:rPr>
          <w:noProof/>
        </w:rPr>
        <w:drawing>
          <wp:inline distT="0" distB="0" distL="0" distR="0" wp14:anchorId="0A156C08" wp14:editId="6874D3D8">
            <wp:extent cx="3990975" cy="3505200"/>
            <wp:effectExtent l="0" t="0" r="0" b="0"/>
            <wp:docPr id="2094670931" name="Picture 2094670931" descr="The Video Settings menu for Transcripts with the start of the transcript for the video is show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62950" w14:textId="5112F623" w:rsidR="00B808E0" w:rsidRPr="00A66005" w:rsidRDefault="00B808E0" w:rsidP="00A66005"/>
    <w:p w14:paraId="75276636" w14:textId="18C016D7" w:rsidR="3B45B132" w:rsidRDefault="3B45B132" w:rsidP="3B45B132"/>
    <w:p w14:paraId="37824436" w14:textId="50E34298" w:rsidR="002437AF" w:rsidRPr="00BD1628" w:rsidRDefault="2D653C16" w:rsidP="3B45B132">
      <w:pPr>
        <w:pStyle w:val="Heading2"/>
        <w:rPr>
          <w:rFonts w:ascii="Arial" w:eastAsia="Arial" w:hAnsi="Arial" w:cs="Arial"/>
          <w:color w:val="auto"/>
        </w:rPr>
      </w:pPr>
      <w:r w:rsidRPr="3B45B132">
        <w:rPr>
          <w:rFonts w:ascii="Arial" w:eastAsia="Arial" w:hAnsi="Arial" w:cs="Arial"/>
          <w:color w:val="auto"/>
        </w:rPr>
        <w:t>Resources</w:t>
      </w:r>
    </w:p>
    <w:p w14:paraId="3C3E4388" w14:textId="7BBC43C1" w:rsidR="001F702B" w:rsidRDefault="63A87708" w:rsidP="6D187934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6D187934">
        <w:rPr>
          <w:rFonts w:ascii="Arial" w:eastAsia="Arial" w:hAnsi="Arial" w:cs="Arial"/>
          <w:sz w:val="24"/>
          <w:szCs w:val="24"/>
        </w:rPr>
        <w:t xml:space="preserve">Read a </w:t>
      </w:r>
      <w:r w:rsidR="5466DD96" w:rsidRPr="6D187934">
        <w:rPr>
          <w:rFonts w:ascii="Arial" w:eastAsia="Arial" w:hAnsi="Arial" w:cs="Arial"/>
          <w:sz w:val="24"/>
          <w:szCs w:val="24"/>
        </w:rPr>
        <w:t>article</w:t>
      </w:r>
      <w:r w:rsidRPr="6D187934">
        <w:rPr>
          <w:rFonts w:ascii="Arial" w:eastAsia="Arial" w:hAnsi="Arial" w:cs="Arial"/>
          <w:sz w:val="24"/>
          <w:szCs w:val="24"/>
        </w:rPr>
        <w:t xml:space="preserve"> </w:t>
      </w:r>
      <w:r w:rsidR="40CB999C" w:rsidRPr="6D187934">
        <w:rPr>
          <w:rFonts w:ascii="Arial" w:eastAsia="Arial" w:hAnsi="Arial" w:cs="Arial"/>
          <w:sz w:val="24"/>
          <w:szCs w:val="24"/>
        </w:rPr>
        <w:t xml:space="preserve">from Microsoft support </w:t>
      </w:r>
      <w:r w:rsidRPr="6D187934">
        <w:rPr>
          <w:rFonts w:ascii="Arial" w:eastAsia="Arial" w:hAnsi="Arial" w:cs="Arial"/>
          <w:sz w:val="24"/>
          <w:szCs w:val="24"/>
        </w:rPr>
        <w:t xml:space="preserve">that demonstrates </w:t>
      </w:r>
      <w:hyperlink r:id="rId20">
        <w:r w:rsidR="6FA0CF65" w:rsidRPr="6D187934">
          <w:rPr>
            <w:rStyle w:val="Hyperlink"/>
            <w:rFonts w:ascii="Arial" w:eastAsia="Arial" w:hAnsi="Arial" w:cs="Arial"/>
            <w:sz w:val="24"/>
            <w:szCs w:val="24"/>
          </w:rPr>
          <w:t>how to add Caption</w:t>
        </w:r>
      </w:hyperlink>
      <w:r w:rsidR="6FA0CF65" w:rsidRPr="6D187934">
        <w:rPr>
          <w:rFonts w:ascii="Arial" w:eastAsia="Arial" w:hAnsi="Arial" w:cs="Arial"/>
          <w:sz w:val="24"/>
          <w:szCs w:val="24"/>
        </w:rPr>
        <w:t xml:space="preserve"> </w:t>
      </w:r>
      <w:r w:rsidR="1F6E7F14" w:rsidRPr="6D187934">
        <w:rPr>
          <w:rFonts w:ascii="Arial" w:eastAsia="Arial" w:hAnsi="Arial" w:cs="Arial"/>
          <w:sz w:val="24"/>
          <w:szCs w:val="24"/>
        </w:rPr>
        <w:t xml:space="preserve"> and </w:t>
      </w:r>
      <w:hyperlink r:id="rId21">
        <w:r w:rsidR="1F6E7F14" w:rsidRPr="6D187934">
          <w:rPr>
            <w:rStyle w:val="Hyperlink"/>
            <w:rFonts w:ascii="Arial" w:eastAsia="Arial" w:hAnsi="Arial" w:cs="Arial"/>
            <w:sz w:val="24"/>
            <w:szCs w:val="24"/>
          </w:rPr>
          <w:t>how to autogenerate captions.</w:t>
        </w:r>
      </w:hyperlink>
    </w:p>
    <w:p w14:paraId="226A3559" w14:textId="4C86D234" w:rsidR="63A87708" w:rsidRDefault="63A87708" w:rsidP="6D187934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6D187934">
        <w:rPr>
          <w:rFonts w:ascii="Arial" w:eastAsia="Arial" w:hAnsi="Arial" w:cs="Arial"/>
          <w:sz w:val="24"/>
          <w:szCs w:val="24"/>
        </w:rPr>
        <w:t>A</w:t>
      </w:r>
      <w:r w:rsidR="7A5EA651" w:rsidRPr="6D187934">
        <w:rPr>
          <w:rFonts w:ascii="Arial" w:eastAsia="Arial" w:hAnsi="Arial" w:cs="Arial"/>
          <w:sz w:val="24"/>
          <w:szCs w:val="24"/>
        </w:rPr>
        <w:t xml:space="preserve"> video</w:t>
      </w:r>
      <w:r w:rsidRPr="6D187934">
        <w:rPr>
          <w:rFonts w:ascii="Arial" w:eastAsia="Arial" w:hAnsi="Arial" w:cs="Arial"/>
          <w:sz w:val="24"/>
          <w:szCs w:val="24"/>
        </w:rPr>
        <w:t xml:space="preserve"> </w:t>
      </w:r>
      <w:hyperlink r:id="rId22">
        <w:r w:rsidRPr="6D187934">
          <w:rPr>
            <w:rStyle w:val="Hyperlink"/>
            <w:rFonts w:ascii="Arial" w:eastAsia="Arial" w:hAnsi="Arial" w:cs="Arial"/>
            <w:sz w:val="24"/>
            <w:szCs w:val="24"/>
          </w:rPr>
          <w:t>overview</w:t>
        </w:r>
      </w:hyperlink>
      <w:r w:rsidRPr="6D187934">
        <w:rPr>
          <w:rFonts w:ascii="Arial" w:eastAsia="Arial" w:hAnsi="Arial" w:cs="Arial"/>
          <w:sz w:val="24"/>
          <w:szCs w:val="24"/>
        </w:rPr>
        <w:t xml:space="preserve"> of is</w:t>
      </w:r>
      <w:r w:rsidR="05378602" w:rsidRPr="6D187934">
        <w:rPr>
          <w:rFonts w:ascii="Arial" w:eastAsia="Arial" w:hAnsi="Arial" w:cs="Arial"/>
          <w:sz w:val="24"/>
          <w:szCs w:val="24"/>
        </w:rPr>
        <w:t xml:space="preserve"> also </w:t>
      </w:r>
      <w:r w:rsidRPr="6D187934">
        <w:rPr>
          <w:rFonts w:ascii="Arial" w:eastAsia="Arial" w:hAnsi="Arial" w:cs="Arial"/>
          <w:sz w:val="24"/>
          <w:szCs w:val="24"/>
        </w:rPr>
        <w:t>availabl</w:t>
      </w:r>
      <w:r w:rsidR="3732481D" w:rsidRPr="6D187934">
        <w:rPr>
          <w:rFonts w:ascii="Arial" w:eastAsia="Arial" w:hAnsi="Arial" w:cs="Arial"/>
          <w:sz w:val="24"/>
          <w:szCs w:val="24"/>
        </w:rPr>
        <w:t xml:space="preserve">e </w:t>
      </w:r>
      <w:r w:rsidRPr="6D187934">
        <w:rPr>
          <w:rFonts w:ascii="Arial" w:eastAsia="Arial" w:hAnsi="Arial" w:cs="Arial"/>
          <w:sz w:val="24"/>
          <w:szCs w:val="24"/>
        </w:rPr>
        <w:t>e</w:t>
      </w:r>
      <w:r w:rsidR="324C7089" w:rsidRPr="6D187934">
        <w:rPr>
          <w:rFonts w:ascii="Arial" w:eastAsia="Arial" w:hAnsi="Arial" w:cs="Arial"/>
          <w:sz w:val="24"/>
          <w:szCs w:val="24"/>
        </w:rPr>
        <w:t>on YouTube</w:t>
      </w:r>
      <w:r w:rsidR="7D013B39" w:rsidRPr="6D187934">
        <w:rPr>
          <w:rFonts w:ascii="Arial" w:eastAsia="Arial" w:hAnsi="Arial" w:cs="Arial"/>
          <w:sz w:val="24"/>
          <w:szCs w:val="24"/>
        </w:rPr>
        <w:t>.</w:t>
      </w:r>
    </w:p>
    <w:p w14:paraId="1D827E3E" w14:textId="032C5955" w:rsidR="005F064E" w:rsidRDefault="75E77F6F" w:rsidP="3B45B132">
      <w:pPr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3363BF3B" wp14:editId="5C863790">
            <wp:extent cx="1057275" cy="371475"/>
            <wp:effectExtent l="0" t="0" r="0" b="0"/>
            <wp:docPr id="491908847" name="Picture 491908847" descr="Creative Commons Attribution Non Commerical ShareAlike license ic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908847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E2E5B" w14:textId="6BF46D15" w:rsidR="002437AF" w:rsidRPr="005F064E" w:rsidRDefault="43E958BF" w:rsidP="3B45B132">
      <w:pPr>
        <w:rPr>
          <w:rFonts w:ascii="Arial" w:eastAsia="Arial" w:hAnsi="Arial" w:cs="Arial"/>
          <w:sz w:val="18"/>
          <w:szCs w:val="18"/>
        </w:rPr>
      </w:pPr>
      <w:r w:rsidRPr="3B45B132">
        <w:rPr>
          <w:rFonts w:ascii="Arial" w:eastAsia="Arial" w:hAnsi="Arial" w:cs="Arial"/>
          <w:sz w:val="18"/>
          <w:szCs w:val="18"/>
        </w:rPr>
        <w:t>This work is licensed by St. Clair College under a Creative Commons Attribution-</w:t>
      </w:r>
      <w:proofErr w:type="spellStart"/>
      <w:r w:rsidRPr="3B45B132">
        <w:rPr>
          <w:rFonts w:ascii="Arial" w:eastAsia="Arial" w:hAnsi="Arial" w:cs="Arial"/>
          <w:sz w:val="18"/>
          <w:szCs w:val="18"/>
        </w:rPr>
        <w:t>NonCommercial</w:t>
      </w:r>
      <w:proofErr w:type="spellEnd"/>
      <w:r w:rsidRPr="3B45B132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3B45B132">
        <w:rPr>
          <w:rFonts w:ascii="Arial" w:eastAsia="Arial" w:hAnsi="Arial" w:cs="Arial"/>
          <w:sz w:val="18"/>
          <w:szCs w:val="18"/>
        </w:rPr>
        <w:t>ShareALike</w:t>
      </w:r>
      <w:proofErr w:type="spellEnd"/>
      <w:r w:rsidRPr="3B45B132">
        <w:rPr>
          <w:rFonts w:ascii="Arial" w:eastAsia="Arial" w:hAnsi="Arial" w:cs="Arial"/>
          <w:sz w:val="18"/>
          <w:szCs w:val="18"/>
        </w:rPr>
        <w:t xml:space="preserve"> 4.0 International License. Last edited: 2023-0</w:t>
      </w:r>
      <w:r w:rsidR="490C4CAB" w:rsidRPr="3B45B132">
        <w:rPr>
          <w:rFonts w:ascii="Arial" w:eastAsia="Arial" w:hAnsi="Arial" w:cs="Arial"/>
          <w:sz w:val="18"/>
          <w:szCs w:val="18"/>
        </w:rPr>
        <w:t>3</w:t>
      </w:r>
      <w:r w:rsidRPr="3B45B132">
        <w:rPr>
          <w:rFonts w:ascii="Arial" w:eastAsia="Arial" w:hAnsi="Arial" w:cs="Arial"/>
          <w:sz w:val="18"/>
          <w:szCs w:val="18"/>
        </w:rPr>
        <w:t>-</w:t>
      </w:r>
      <w:r w:rsidR="617614A4" w:rsidRPr="3B45B132">
        <w:rPr>
          <w:rFonts w:ascii="Arial" w:eastAsia="Arial" w:hAnsi="Arial" w:cs="Arial"/>
          <w:sz w:val="18"/>
          <w:szCs w:val="18"/>
        </w:rPr>
        <w:t>02</w:t>
      </w:r>
    </w:p>
    <w:sectPr w:rsidR="002437AF" w:rsidRPr="005F064E" w:rsidSect="00E23E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1BA3F" w14:textId="77777777" w:rsidR="006E75D0" w:rsidRDefault="006E75D0" w:rsidP="00052210">
      <w:pPr>
        <w:spacing w:after="0" w:line="240" w:lineRule="auto"/>
      </w:pPr>
      <w:r>
        <w:separator/>
      </w:r>
    </w:p>
  </w:endnote>
  <w:endnote w:type="continuationSeparator" w:id="0">
    <w:p w14:paraId="088E2501" w14:textId="77777777" w:rsidR="006E75D0" w:rsidRDefault="006E75D0" w:rsidP="0005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C311F" w14:textId="77777777" w:rsidR="006E75D0" w:rsidRDefault="006E75D0" w:rsidP="00052210">
      <w:pPr>
        <w:spacing w:after="0" w:line="240" w:lineRule="auto"/>
      </w:pPr>
      <w:r>
        <w:separator/>
      </w:r>
    </w:p>
  </w:footnote>
  <w:footnote w:type="continuationSeparator" w:id="0">
    <w:p w14:paraId="101584C8" w14:textId="77777777" w:rsidR="006E75D0" w:rsidRDefault="006E75D0" w:rsidP="00052210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IioM7OUw/VEBJ" int2:id="q05o7KaZ">
      <int2:state int2:value="Rejected" int2:type="LegacyProofing"/>
    </int2:textHash>
    <int2:textHash int2:hashCode="br5ceca8UvijkE" int2:id="6p75WtQc">
      <int2:state int2:value="Rejected" int2:type="LegacyProofing"/>
    </int2:textHash>
    <int2:entireDocument int2:id="UrmdsnsP">
      <int2:extLst>
        <oel:ext uri="E302BA01-7950-474C-9AD3-286E660C40A8">
          <int2:similaritySummary int2:version="1" int2:runId="1673039697878" int2:tilesCheckedInThisRun="28" int2:totalNumOfTiles="28" int2:similarityAnnotationCount="1" int2:numWords="575" int2:numFlaggedWords="13"/>
        </oel:ext>
      </int2:extLst>
    </int2:entireDocument>
  </int2:observations>
  <int2:intelligenceSettings>
    <int2:extLst>
      <oel:ext uri="74B372B9-2EFF-4315-9A3F-32BA87CA82B1">
        <int2:goals int2:version="1" int2:formality="0"/>
      </oel:ext>
    </int2:extLst>
  </int2:intelligenceSettings>
  <int2:onDemandWorkflows>
    <int2:onDemandWorkflow int2:type="SimilarityCheck" int2:paragraphVersions="3C7ECD42-5454348B 601D3BD9-134F9741 6F6A4678-5F60AEE8 22BBE3BB-1D1C4431 25242DD0-09146C10 74364A10-77777777 7B974177-77FE5CAD 0C979415-19D2AFC6 2D92D869-4B58C872 42C2D608-4308A1EC 1FBE9093-42104AC9 26DD2A15-22685588 2445FEE6-5D958D52 35557A8D-2EBD03C2 79CD0615-44D51FF9 32060568-77777777 11A22CBE-5CAC9582 2356CD4D-4870D4E2 1D650A3A-6ABD29B4 6E0FF8D4-56FA29F8 43DBDE96-5AF3350B 1AD603E8-254C45E2 116D9BAD-538BF7F7 4130A077-77777777 75E1D536-77777777 464CB386-77777777 39493B4C-53532B36 6F2796B9-1B3991B3 37824436-55C4EB71 7E893ED1-1611BFE7 4F6767EA-24295318 1D827E3E-77777777 100E2E5B-0CAC3B80"/>
  </int2:onDemandWorkflow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6737"/>
    <w:multiLevelType w:val="hybridMultilevel"/>
    <w:tmpl w:val="D324C7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20BC"/>
    <w:multiLevelType w:val="hybridMultilevel"/>
    <w:tmpl w:val="10583D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E1A1F"/>
    <w:multiLevelType w:val="hybridMultilevel"/>
    <w:tmpl w:val="3F365714"/>
    <w:lvl w:ilvl="0" w:tplc="2340B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4454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FEE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A63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AB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9CA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BED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342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D49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66C94"/>
    <w:multiLevelType w:val="hybridMultilevel"/>
    <w:tmpl w:val="540011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AC9CB"/>
    <w:multiLevelType w:val="hybridMultilevel"/>
    <w:tmpl w:val="5170AB44"/>
    <w:lvl w:ilvl="0" w:tplc="02361928">
      <w:start w:val="1"/>
      <w:numFmt w:val="decimal"/>
      <w:lvlText w:val="%1."/>
      <w:lvlJc w:val="left"/>
      <w:pPr>
        <w:ind w:left="720" w:hanging="360"/>
      </w:pPr>
    </w:lvl>
    <w:lvl w:ilvl="1" w:tplc="80F485C8">
      <w:start w:val="1"/>
      <w:numFmt w:val="lowerLetter"/>
      <w:lvlText w:val="%2."/>
      <w:lvlJc w:val="left"/>
      <w:pPr>
        <w:ind w:left="1440" w:hanging="360"/>
      </w:pPr>
    </w:lvl>
    <w:lvl w:ilvl="2" w:tplc="F0487A1C">
      <w:start w:val="1"/>
      <w:numFmt w:val="lowerRoman"/>
      <w:lvlText w:val="%3."/>
      <w:lvlJc w:val="right"/>
      <w:pPr>
        <w:ind w:left="2160" w:hanging="180"/>
      </w:pPr>
    </w:lvl>
    <w:lvl w:ilvl="3" w:tplc="F8DCD596">
      <w:start w:val="1"/>
      <w:numFmt w:val="decimal"/>
      <w:lvlText w:val="%4."/>
      <w:lvlJc w:val="left"/>
      <w:pPr>
        <w:ind w:left="2880" w:hanging="360"/>
      </w:pPr>
    </w:lvl>
    <w:lvl w:ilvl="4" w:tplc="7FAA15C8">
      <w:start w:val="1"/>
      <w:numFmt w:val="lowerLetter"/>
      <w:lvlText w:val="%5."/>
      <w:lvlJc w:val="left"/>
      <w:pPr>
        <w:ind w:left="3600" w:hanging="360"/>
      </w:pPr>
    </w:lvl>
    <w:lvl w:ilvl="5" w:tplc="210C4524">
      <w:start w:val="1"/>
      <w:numFmt w:val="lowerRoman"/>
      <w:lvlText w:val="%6."/>
      <w:lvlJc w:val="right"/>
      <w:pPr>
        <w:ind w:left="4320" w:hanging="180"/>
      </w:pPr>
    </w:lvl>
    <w:lvl w:ilvl="6" w:tplc="E10AC118">
      <w:start w:val="1"/>
      <w:numFmt w:val="decimal"/>
      <w:lvlText w:val="%7."/>
      <w:lvlJc w:val="left"/>
      <w:pPr>
        <w:ind w:left="5040" w:hanging="360"/>
      </w:pPr>
    </w:lvl>
    <w:lvl w:ilvl="7" w:tplc="43568FE6">
      <w:start w:val="1"/>
      <w:numFmt w:val="lowerLetter"/>
      <w:lvlText w:val="%8."/>
      <w:lvlJc w:val="left"/>
      <w:pPr>
        <w:ind w:left="5760" w:hanging="360"/>
      </w:pPr>
    </w:lvl>
    <w:lvl w:ilvl="8" w:tplc="04A6BF9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E0FF9"/>
    <w:multiLevelType w:val="hybridMultilevel"/>
    <w:tmpl w:val="AA8074A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37699"/>
    <w:multiLevelType w:val="hybridMultilevel"/>
    <w:tmpl w:val="25D8117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9D79F7"/>
    <w:multiLevelType w:val="hybridMultilevel"/>
    <w:tmpl w:val="AE3E31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72C8D"/>
    <w:multiLevelType w:val="hybridMultilevel"/>
    <w:tmpl w:val="AA807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9039F"/>
    <w:multiLevelType w:val="hybridMultilevel"/>
    <w:tmpl w:val="36B633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E4D43"/>
    <w:multiLevelType w:val="hybridMultilevel"/>
    <w:tmpl w:val="8ED872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50A28"/>
    <w:multiLevelType w:val="hybridMultilevel"/>
    <w:tmpl w:val="AE3E31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B65B3"/>
    <w:multiLevelType w:val="hybridMultilevel"/>
    <w:tmpl w:val="3F46DFEE"/>
    <w:lvl w:ilvl="0" w:tplc="3316408C">
      <w:start w:val="1"/>
      <w:numFmt w:val="decimal"/>
      <w:lvlText w:val="%1."/>
      <w:lvlJc w:val="left"/>
      <w:pPr>
        <w:ind w:left="720" w:hanging="360"/>
      </w:pPr>
    </w:lvl>
    <w:lvl w:ilvl="1" w:tplc="CDBA0E1E">
      <w:start w:val="1"/>
      <w:numFmt w:val="lowerLetter"/>
      <w:lvlText w:val="%2."/>
      <w:lvlJc w:val="left"/>
      <w:pPr>
        <w:ind w:left="1440" w:hanging="360"/>
      </w:pPr>
    </w:lvl>
    <w:lvl w:ilvl="2" w:tplc="D6B2FBE8">
      <w:start w:val="1"/>
      <w:numFmt w:val="lowerRoman"/>
      <w:lvlText w:val="%3."/>
      <w:lvlJc w:val="right"/>
      <w:pPr>
        <w:ind w:left="2160" w:hanging="180"/>
      </w:pPr>
    </w:lvl>
    <w:lvl w:ilvl="3" w:tplc="92AC7C34">
      <w:start w:val="1"/>
      <w:numFmt w:val="decimal"/>
      <w:lvlText w:val="%4."/>
      <w:lvlJc w:val="left"/>
      <w:pPr>
        <w:ind w:left="2880" w:hanging="360"/>
      </w:pPr>
    </w:lvl>
    <w:lvl w:ilvl="4" w:tplc="580C38FA">
      <w:start w:val="1"/>
      <w:numFmt w:val="lowerLetter"/>
      <w:lvlText w:val="%5."/>
      <w:lvlJc w:val="left"/>
      <w:pPr>
        <w:ind w:left="3600" w:hanging="360"/>
      </w:pPr>
    </w:lvl>
    <w:lvl w:ilvl="5" w:tplc="4D60E3F0">
      <w:start w:val="1"/>
      <w:numFmt w:val="lowerRoman"/>
      <w:lvlText w:val="%6."/>
      <w:lvlJc w:val="right"/>
      <w:pPr>
        <w:ind w:left="4320" w:hanging="180"/>
      </w:pPr>
    </w:lvl>
    <w:lvl w:ilvl="6" w:tplc="F208D532">
      <w:start w:val="1"/>
      <w:numFmt w:val="decimal"/>
      <w:lvlText w:val="%7."/>
      <w:lvlJc w:val="left"/>
      <w:pPr>
        <w:ind w:left="5040" w:hanging="360"/>
      </w:pPr>
    </w:lvl>
    <w:lvl w:ilvl="7" w:tplc="6FC66262">
      <w:start w:val="1"/>
      <w:numFmt w:val="lowerLetter"/>
      <w:lvlText w:val="%8."/>
      <w:lvlJc w:val="left"/>
      <w:pPr>
        <w:ind w:left="5760" w:hanging="360"/>
      </w:pPr>
    </w:lvl>
    <w:lvl w:ilvl="8" w:tplc="A1364406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278214">
    <w:abstractNumId w:val="2"/>
  </w:num>
  <w:num w:numId="2" w16cid:durableId="1851947418">
    <w:abstractNumId w:val="12"/>
  </w:num>
  <w:num w:numId="3" w16cid:durableId="939796517">
    <w:abstractNumId w:val="4"/>
  </w:num>
  <w:num w:numId="4" w16cid:durableId="845822066">
    <w:abstractNumId w:val="5"/>
  </w:num>
  <w:num w:numId="5" w16cid:durableId="637225709">
    <w:abstractNumId w:val="3"/>
  </w:num>
  <w:num w:numId="6" w16cid:durableId="1176992742">
    <w:abstractNumId w:val="11"/>
  </w:num>
  <w:num w:numId="7" w16cid:durableId="2091923922">
    <w:abstractNumId w:val="9"/>
  </w:num>
  <w:num w:numId="8" w16cid:durableId="1226915938">
    <w:abstractNumId w:val="7"/>
  </w:num>
  <w:num w:numId="9" w16cid:durableId="274291667">
    <w:abstractNumId w:val="10"/>
  </w:num>
  <w:num w:numId="10" w16cid:durableId="1525359606">
    <w:abstractNumId w:val="8"/>
  </w:num>
  <w:num w:numId="11" w16cid:durableId="1335261653">
    <w:abstractNumId w:val="6"/>
  </w:num>
  <w:num w:numId="12" w16cid:durableId="1474643115">
    <w:abstractNumId w:val="1"/>
  </w:num>
  <w:num w:numId="13" w16cid:durableId="112449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69"/>
    <w:rsid w:val="00052210"/>
    <w:rsid w:val="00081C10"/>
    <w:rsid w:val="00140978"/>
    <w:rsid w:val="001F702B"/>
    <w:rsid w:val="0022366E"/>
    <w:rsid w:val="002437AF"/>
    <w:rsid w:val="00293CC2"/>
    <w:rsid w:val="002C250A"/>
    <w:rsid w:val="0034147B"/>
    <w:rsid w:val="00361373"/>
    <w:rsid w:val="00392CDB"/>
    <w:rsid w:val="00422A3A"/>
    <w:rsid w:val="00512FE9"/>
    <w:rsid w:val="00540B1F"/>
    <w:rsid w:val="00581556"/>
    <w:rsid w:val="00590AD6"/>
    <w:rsid w:val="005A579A"/>
    <w:rsid w:val="005F064E"/>
    <w:rsid w:val="0060053D"/>
    <w:rsid w:val="006A23E4"/>
    <w:rsid w:val="006E75D0"/>
    <w:rsid w:val="00811BF6"/>
    <w:rsid w:val="00851CC4"/>
    <w:rsid w:val="0094079F"/>
    <w:rsid w:val="009E0768"/>
    <w:rsid w:val="00A21DCD"/>
    <w:rsid w:val="00A66005"/>
    <w:rsid w:val="00A76FAB"/>
    <w:rsid w:val="00B2605C"/>
    <w:rsid w:val="00B808E0"/>
    <w:rsid w:val="00BD1628"/>
    <w:rsid w:val="00C244C2"/>
    <w:rsid w:val="00C72D60"/>
    <w:rsid w:val="00D07815"/>
    <w:rsid w:val="00D20986"/>
    <w:rsid w:val="00D26500"/>
    <w:rsid w:val="00D50C22"/>
    <w:rsid w:val="00D50F78"/>
    <w:rsid w:val="00D55491"/>
    <w:rsid w:val="00DE3886"/>
    <w:rsid w:val="00E23E69"/>
    <w:rsid w:val="00E429D9"/>
    <w:rsid w:val="00FE141C"/>
    <w:rsid w:val="029029E5"/>
    <w:rsid w:val="05378602"/>
    <w:rsid w:val="06CAFD66"/>
    <w:rsid w:val="08EF59E4"/>
    <w:rsid w:val="0B585EB1"/>
    <w:rsid w:val="0C01F74C"/>
    <w:rsid w:val="0CE0A614"/>
    <w:rsid w:val="0E84E475"/>
    <w:rsid w:val="15C5B7BB"/>
    <w:rsid w:val="1685B0BA"/>
    <w:rsid w:val="17961357"/>
    <w:rsid w:val="18AE829A"/>
    <w:rsid w:val="1952FDCE"/>
    <w:rsid w:val="1A4A52FB"/>
    <w:rsid w:val="1C32D405"/>
    <w:rsid w:val="1F6E7F14"/>
    <w:rsid w:val="1FADD81F"/>
    <w:rsid w:val="26B7BD77"/>
    <w:rsid w:val="26C4D87C"/>
    <w:rsid w:val="2755521F"/>
    <w:rsid w:val="2860A8DD"/>
    <w:rsid w:val="29A829A4"/>
    <w:rsid w:val="2D653C16"/>
    <w:rsid w:val="30FBEA34"/>
    <w:rsid w:val="31D893A1"/>
    <w:rsid w:val="324C7089"/>
    <w:rsid w:val="325FAA65"/>
    <w:rsid w:val="32BAD459"/>
    <w:rsid w:val="35E8CCEC"/>
    <w:rsid w:val="36AD4D42"/>
    <w:rsid w:val="3732481D"/>
    <w:rsid w:val="3A1B5582"/>
    <w:rsid w:val="3B45B132"/>
    <w:rsid w:val="3BC1CF35"/>
    <w:rsid w:val="3BEBA774"/>
    <w:rsid w:val="406A6685"/>
    <w:rsid w:val="40CB999C"/>
    <w:rsid w:val="411A45B5"/>
    <w:rsid w:val="4164B53D"/>
    <w:rsid w:val="42B4399C"/>
    <w:rsid w:val="43A20747"/>
    <w:rsid w:val="43B6C1BF"/>
    <w:rsid w:val="43E958BF"/>
    <w:rsid w:val="45D48E7B"/>
    <w:rsid w:val="462172C4"/>
    <w:rsid w:val="48AAFF8D"/>
    <w:rsid w:val="490C4CAB"/>
    <w:rsid w:val="49B34AE6"/>
    <w:rsid w:val="4BF2A793"/>
    <w:rsid w:val="4C48FED7"/>
    <w:rsid w:val="4D1A917A"/>
    <w:rsid w:val="4F30002B"/>
    <w:rsid w:val="5062DF0E"/>
    <w:rsid w:val="50EE0881"/>
    <w:rsid w:val="51BEE3CA"/>
    <w:rsid w:val="5238B976"/>
    <w:rsid w:val="53DDA64D"/>
    <w:rsid w:val="54028313"/>
    <w:rsid w:val="5466DD96"/>
    <w:rsid w:val="54E4D420"/>
    <w:rsid w:val="5599FA1C"/>
    <w:rsid w:val="5680A481"/>
    <w:rsid w:val="56DE7538"/>
    <w:rsid w:val="5715470F"/>
    <w:rsid w:val="5741DA4C"/>
    <w:rsid w:val="579D6097"/>
    <w:rsid w:val="587A4599"/>
    <w:rsid w:val="5993B266"/>
    <w:rsid w:val="5A16F219"/>
    <w:rsid w:val="5A1BD604"/>
    <w:rsid w:val="5BFC55E3"/>
    <w:rsid w:val="5F09086E"/>
    <w:rsid w:val="617614A4"/>
    <w:rsid w:val="61BEFC10"/>
    <w:rsid w:val="61C98664"/>
    <w:rsid w:val="6342A033"/>
    <w:rsid w:val="63A87708"/>
    <w:rsid w:val="6616719C"/>
    <w:rsid w:val="662A6024"/>
    <w:rsid w:val="67C23D70"/>
    <w:rsid w:val="69255F80"/>
    <w:rsid w:val="6D187934"/>
    <w:rsid w:val="6EF57C40"/>
    <w:rsid w:val="6FA0CF65"/>
    <w:rsid w:val="6FAE7E2F"/>
    <w:rsid w:val="70AD49CC"/>
    <w:rsid w:val="722D1D02"/>
    <w:rsid w:val="7243BF09"/>
    <w:rsid w:val="73C8ED63"/>
    <w:rsid w:val="759B6E39"/>
    <w:rsid w:val="75E77F6F"/>
    <w:rsid w:val="79E47113"/>
    <w:rsid w:val="7A5EA651"/>
    <w:rsid w:val="7B4D1264"/>
    <w:rsid w:val="7D013B39"/>
    <w:rsid w:val="7E8A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C9607"/>
  <w15:chartTrackingRefBased/>
  <w15:docId w15:val="{A93F1678-C2EE-4F05-808D-037AC860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7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07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76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429D9"/>
  </w:style>
  <w:style w:type="character" w:customStyle="1" w:styleId="eop">
    <w:name w:val="eop"/>
    <w:basedOn w:val="DefaultParagraphFont"/>
    <w:rsid w:val="00E429D9"/>
  </w:style>
  <w:style w:type="character" w:styleId="FollowedHyperlink">
    <w:name w:val="FollowedHyperlink"/>
    <w:basedOn w:val="DefaultParagraphFont"/>
    <w:uiPriority w:val="99"/>
    <w:semiHidden/>
    <w:unhideWhenUsed/>
    <w:rsid w:val="002437AF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52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210"/>
  </w:style>
  <w:style w:type="paragraph" w:styleId="Footer">
    <w:name w:val="footer"/>
    <w:basedOn w:val="Normal"/>
    <w:link w:val="FooterChar"/>
    <w:uiPriority w:val="99"/>
    <w:unhideWhenUsed/>
    <w:rsid w:val="00052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hyperlink" Target="https://learn.microsoft.com/en-us/stream/portal-autogenerate-caption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learn.microsoft.com/en-us/stream/portal-add-subtitles-caption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youtube.com/watch?v=YtIDsD4p6c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7E0867BE8E74886A7226EF43D99BB" ma:contentTypeVersion="15" ma:contentTypeDescription="Create a new document." ma:contentTypeScope="" ma:versionID="15038c705c8c4f3d1f76da25c30690b6">
  <xsd:schema xmlns:xsd="http://www.w3.org/2001/XMLSchema" xmlns:xs="http://www.w3.org/2001/XMLSchema" xmlns:p="http://schemas.microsoft.com/office/2006/metadata/properties" xmlns:ns2="3a875bd0-6a47-486e-a6f3-ba526d42de32" xmlns:ns3="e60d2797-86a9-449a-b3f4-d09e156134e1" targetNamespace="http://schemas.microsoft.com/office/2006/metadata/properties" ma:root="true" ma:fieldsID="d685d6156145379eac4ab36d1ff15188" ns2:_="" ns3:_="">
    <xsd:import namespace="3a875bd0-6a47-486e-a6f3-ba526d42de32"/>
    <xsd:import namespace="e60d2797-86a9-449a-b3f4-d09e156134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75bd0-6a47-486e-a6f3-ba526d42d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7671ed6-f239-4445-b5db-c397f9a6d2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d2797-86a9-449a-b3f4-d09e156134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002e247-53e2-4dcd-8c17-2b979edd0dac}" ma:internalName="TaxCatchAll" ma:showField="CatchAllData" ma:web="e60d2797-86a9-449a-b3f4-d09e15613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875bd0-6a47-486e-a6f3-ba526d42de32">
      <Terms xmlns="http://schemas.microsoft.com/office/infopath/2007/PartnerControls"/>
    </lcf76f155ced4ddcb4097134ff3c332f>
    <TaxCatchAll xmlns="e60d2797-86a9-449a-b3f4-d09e156134e1" xsi:nil="true"/>
  </documentManagement>
</p:properties>
</file>

<file path=customXml/itemProps1.xml><?xml version="1.0" encoding="utf-8"?>
<ds:datastoreItem xmlns:ds="http://schemas.openxmlformats.org/officeDocument/2006/customXml" ds:itemID="{BB92AC9C-D5EC-4020-B307-6983E0BCFE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394E61-96FA-4530-A7FD-02E5F2DBA9BC}"/>
</file>

<file path=customXml/itemProps3.xml><?xml version="1.0" encoding="utf-8"?>
<ds:datastoreItem xmlns:ds="http://schemas.openxmlformats.org/officeDocument/2006/customXml" ds:itemID="{8345AB7F-2CFA-40F5-A404-3A7C6441E0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A70719-95CE-4ABA-88A3-6B0D723B4E8F}">
  <ds:schemaRefs>
    <ds:schemaRef ds:uri="http://schemas.microsoft.com/office/2006/metadata/properties"/>
    <ds:schemaRef ds:uri="http://schemas.microsoft.com/office/infopath/2007/PartnerControls"/>
    <ds:schemaRef ds:uri="f0634ee5-afa7-4b82-b1da-03af78fb9662"/>
    <ds:schemaRef ds:uri="23399101-5b05-4222-91e5-d33f2f1f58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CAE FTT Adding caption fo a video in MS Stream</dc:title>
  <dc:subject/>
  <dc:creator>kolya-zryachev@yandex.ru</dc:creator>
  <cp:keywords/>
  <dc:description/>
  <cp:lastModifiedBy>Irene Stewart</cp:lastModifiedBy>
  <cp:revision>24</cp:revision>
  <dcterms:created xsi:type="dcterms:W3CDTF">2023-01-06T00:54:00Z</dcterms:created>
  <dcterms:modified xsi:type="dcterms:W3CDTF">2025-04-07T14:05:00Z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0x0101004FD7E0867BE8E74886A7226EF43D99BB</vt:lpwstr>
  </property>
  <property fmtid="{D5CDD505-2E9C-101B-9397-08002B2CF9AE}" pid="3" name="MediaServiceImageTags">
    <vt:lpwstr/>
  </property>
</Properties>
</file>